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7897DB79" w:rsidR="00EA4EE4" w:rsidRPr="005F5E03" w:rsidRDefault="00733810"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van restproduct tot gewilde glycerine</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6871A21C"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E7D6794" w:rsidR="007616D3" w:rsidRPr="006E0EA3" w:rsidRDefault="0099474B"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r w:rsidR="00BE5660">
              <w:rPr>
                <w:rFonts w:ascii="Arial" w:eastAsia="Calibri" w:hAnsi="Arial" w:cs="Arial"/>
                <w:sz w:val="20"/>
                <w:szCs w:val="20"/>
              </w:rPr>
              <w:t xml:space="preserve"> (opgaven 6, 9 en 10: 6 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374049DF" w:rsidR="00026892" w:rsidRPr="00C2551D" w:rsidRDefault="001923B8" w:rsidP="00452556">
            <w:pPr>
              <w:spacing w:after="0" w:line="360" w:lineRule="auto"/>
              <w:jc w:val="both"/>
              <w:rPr>
                <w:rFonts w:ascii="Arial" w:eastAsia="Calibri" w:hAnsi="Arial" w:cs="Arial"/>
                <w:sz w:val="20"/>
                <w:szCs w:val="20"/>
              </w:rPr>
            </w:pPr>
            <w:r>
              <w:rPr>
                <w:rFonts w:ascii="Arial" w:eastAsia="Calibri" w:hAnsi="Arial" w:cs="Arial"/>
                <w:sz w:val="20"/>
                <w:szCs w:val="20"/>
              </w:rPr>
              <w:t>o</w:t>
            </w:r>
            <w:r w:rsidR="00437981">
              <w:rPr>
                <w:rFonts w:ascii="Arial" w:eastAsia="Calibri" w:hAnsi="Arial" w:cs="Arial"/>
                <w:sz w:val="20"/>
                <w:szCs w:val="20"/>
              </w:rPr>
              <w:t xml:space="preserve">rganische </w:t>
            </w:r>
            <w:r w:rsidR="00C77BAA">
              <w:rPr>
                <w:rFonts w:ascii="Arial" w:eastAsia="Calibri" w:hAnsi="Arial" w:cs="Arial"/>
                <w:sz w:val="20"/>
                <w:szCs w:val="20"/>
              </w:rPr>
              <w:t>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156AE34D"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24A3E233" w:rsidR="00C2551D" w:rsidRPr="00350141" w:rsidRDefault="001923B8" w:rsidP="00452556">
            <w:pPr>
              <w:spacing w:after="0" w:line="360" w:lineRule="auto"/>
              <w:jc w:val="both"/>
              <w:rPr>
                <w:rFonts w:ascii="Arial" w:eastAsia="Calibri" w:hAnsi="Arial" w:cs="Arial"/>
                <w:sz w:val="20"/>
                <w:szCs w:val="20"/>
              </w:rPr>
            </w:pPr>
            <w:r>
              <w:rPr>
                <w:rFonts w:ascii="Arial" w:eastAsia="Calibri" w:hAnsi="Arial" w:cs="Arial"/>
                <w:sz w:val="20"/>
                <w:szCs w:val="20"/>
              </w:rPr>
              <w:t>v</w:t>
            </w:r>
            <w:r w:rsidR="00437981">
              <w:rPr>
                <w:rFonts w:ascii="Arial" w:eastAsia="Calibri" w:hAnsi="Arial" w:cs="Arial"/>
                <w:sz w:val="20"/>
                <w:szCs w:val="20"/>
              </w:rPr>
              <w:t>etzuren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5BE12A2A" w:rsidR="008E6808" w:rsidRPr="00163180" w:rsidRDefault="001923B8" w:rsidP="00452556">
            <w:pPr>
              <w:spacing w:after="0" w:line="360" w:lineRule="auto"/>
              <w:rPr>
                <w:rFonts w:ascii="Arial" w:eastAsia="Calibri" w:hAnsi="Arial" w:cs="Arial"/>
                <w:sz w:val="20"/>
                <w:szCs w:val="20"/>
              </w:rPr>
            </w:pPr>
            <w:r>
              <w:rPr>
                <w:rFonts w:ascii="Arial" w:eastAsia="Calibri" w:hAnsi="Arial" w:cs="Arial"/>
                <w:sz w:val="20"/>
                <w:szCs w:val="20"/>
              </w:rPr>
              <w:t>p</w:t>
            </w:r>
            <w:r w:rsidR="00A33D6E">
              <w:rPr>
                <w:rFonts w:ascii="Arial" w:eastAsia="Calibri" w:hAnsi="Arial" w:cs="Arial"/>
                <w:sz w:val="20"/>
                <w:szCs w:val="20"/>
              </w:rPr>
              <w:t>almolie, triglyceride, vetzuren, onverzadigde vetzuren, zuivering</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01A79538" w:rsidR="00720AF6" w:rsidRPr="00C2551D" w:rsidRDefault="001923B8"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C11A1F9" w:rsidR="00196A56" w:rsidRDefault="00437981" w:rsidP="00452556">
            <w:pPr>
              <w:spacing w:after="0" w:line="360" w:lineRule="auto"/>
              <w:rPr>
                <w:rFonts w:ascii="Arial" w:eastAsia="Times New Roman" w:hAnsi="Arial" w:cs="Arial"/>
                <w:lang w:eastAsia="nl-NL"/>
              </w:rPr>
            </w:pPr>
            <w:r>
              <w:rPr>
                <w:rFonts w:ascii="Arial" w:eastAsia="Times New Roman" w:hAnsi="Arial" w:cs="Arial"/>
                <w:lang w:eastAsia="nl-NL"/>
              </w:rPr>
              <w:t xml:space="preserve">Organische </w:t>
            </w:r>
            <w:r w:rsidR="00C77BAA">
              <w:rPr>
                <w:rFonts w:ascii="Arial" w:eastAsia="Times New Roman" w:hAnsi="Arial" w:cs="Arial"/>
                <w:lang w:eastAsia="nl-NL"/>
              </w:rPr>
              <w:t>processen</w:t>
            </w:r>
          </w:p>
        </w:tc>
        <w:tc>
          <w:tcPr>
            <w:tcW w:w="3474" w:type="dxa"/>
            <w:tcBorders>
              <w:top w:val="single" w:sz="4" w:space="0" w:color="auto"/>
              <w:left w:val="nil"/>
              <w:bottom w:val="single" w:sz="4" w:space="0" w:color="auto"/>
              <w:right w:val="single" w:sz="4" w:space="0" w:color="auto"/>
            </w:tcBorders>
            <w:vAlign w:val="center"/>
          </w:tcPr>
          <w:p w14:paraId="4BAC28A6" w14:textId="53651E47" w:rsidR="00196A56" w:rsidRDefault="00437981" w:rsidP="00452556">
            <w:pPr>
              <w:spacing w:after="0" w:line="360" w:lineRule="auto"/>
              <w:rPr>
                <w:rFonts w:ascii="Arial" w:eastAsia="Times New Roman" w:hAnsi="Arial" w:cs="Arial"/>
                <w:lang w:eastAsia="nl-NL"/>
              </w:rPr>
            </w:pPr>
            <w:r>
              <w:rPr>
                <w:rFonts w:ascii="Arial" w:eastAsia="Times New Roman" w:hAnsi="Arial" w:cs="Arial"/>
                <w:lang w:eastAsia="nl-NL"/>
              </w:rPr>
              <w:t>Vetzuren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43B22384" w:rsidR="00167275" w:rsidRPr="00082930" w:rsidRDefault="001923B8"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733810">
        <w:rPr>
          <w:rStyle w:val="Hyperlink"/>
          <w:rFonts w:ascii="Arial" w:eastAsia="Times New Roman" w:hAnsi="Arial" w:cs="Arial"/>
          <w:bCs/>
          <w:i/>
          <w:iCs/>
          <w:color w:val="auto"/>
          <w:kern w:val="36"/>
          <w:u w:val="none"/>
          <w:lang w:eastAsia="nl-NL"/>
        </w:rPr>
        <w:t>C2W</w:t>
      </w:r>
      <w:r w:rsidR="0007371B">
        <w:rPr>
          <w:rStyle w:val="Hyperlink"/>
          <w:rFonts w:ascii="Arial" w:eastAsia="Times New Roman" w:hAnsi="Arial" w:cs="Arial"/>
          <w:bCs/>
          <w:i/>
          <w:iCs/>
          <w:color w:val="auto"/>
          <w:kern w:val="36"/>
          <w:u w:val="none"/>
          <w:lang w:eastAsia="nl-NL"/>
        </w:rPr>
        <w:t>,</w:t>
      </w:r>
      <w:r w:rsidR="00F61038">
        <w:rPr>
          <w:rStyle w:val="Hyperlink"/>
          <w:rFonts w:ascii="Arial" w:eastAsia="Times New Roman" w:hAnsi="Arial" w:cs="Arial"/>
          <w:bCs/>
          <w:i/>
          <w:iCs/>
          <w:color w:val="auto"/>
          <w:kern w:val="36"/>
          <w:u w:val="none"/>
          <w:lang w:eastAsia="nl-NL"/>
        </w:rPr>
        <w:t xml:space="preserve"> </w:t>
      </w:r>
      <w:r w:rsidR="00733810">
        <w:rPr>
          <w:rStyle w:val="Hyperlink"/>
          <w:rFonts w:ascii="Arial" w:eastAsia="Times New Roman" w:hAnsi="Arial" w:cs="Arial"/>
          <w:bCs/>
          <w:i/>
          <w:iCs/>
          <w:color w:val="auto"/>
          <w:kern w:val="36"/>
          <w:u w:val="none"/>
          <w:lang w:eastAsia="nl-NL"/>
        </w:rPr>
        <w:t>6</w:t>
      </w:r>
      <w:r w:rsidR="00B73AE0">
        <w:rPr>
          <w:rStyle w:val="Hyperlink"/>
          <w:rFonts w:ascii="Arial" w:eastAsia="Times New Roman" w:hAnsi="Arial" w:cs="Arial"/>
          <w:bCs/>
          <w:i/>
          <w:iCs/>
          <w:color w:val="auto"/>
          <w:kern w:val="36"/>
          <w:u w:val="none"/>
          <w:lang w:eastAsia="nl-NL"/>
        </w:rPr>
        <w:t xml:space="preserve"> ju</w:t>
      </w:r>
      <w:r w:rsidR="00BC08E0">
        <w:rPr>
          <w:rStyle w:val="Hyperlink"/>
          <w:rFonts w:ascii="Arial" w:eastAsia="Times New Roman" w:hAnsi="Arial" w:cs="Arial"/>
          <w:bCs/>
          <w:i/>
          <w:iCs/>
          <w:color w:val="auto"/>
          <w:kern w:val="36"/>
          <w:u w:val="none"/>
          <w:lang w:eastAsia="nl-NL"/>
        </w:rPr>
        <w:t>l</w:t>
      </w:r>
      <w:r w:rsidR="00B73AE0">
        <w:rPr>
          <w:rStyle w:val="Hyperlink"/>
          <w:rFonts w:ascii="Arial" w:eastAsia="Times New Roman" w:hAnsi="Arial" w:cs="Arial"/>
          <w:bCs/>
          <w:i/>
          <w:iCs/>
          <w:color w:val="auto"/>
          <w:kern w:val="36"/>
          <w:u w:val="none"/>
          <w:lang w:eastAsia="nl-NL"/>
        </w:rPr>
        <w:t>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1207E190" w14:textId="77777777" w:rsidR="00733810" w:rsidRPr="00733810" w:rsidRDefault="00733810" w:rsidP="00733810">
            <w:pPr>
              <w:spacing w:line="360" w:lineRule="auto"/>
              <w:outlineLvl w:val="0"/>
              <w:rPr>
                <w:rFonts w:ascii="Times New Roman" w:eastAsia="Times New Roman" w:hAnsi="Times New Roman" w:cs="Times New Roman"/>
                <w:b/>
                <w:bCs/>
                <w:kern w:val="36"/>
                <w:sz w:val="36"/>
                <w:szCs w:val="36"/>
                <w:lang w:eastAsia="nl-NL"/>
              </w:rPr>
            </w:pPr>
            <w:bookmarkStart w:id="0" w:name="_Hlk518980186"/>
            <w:r w:rsidRPr="00733810">
              <w:rPr>
                <w:rFonts w:ascii="Times New Roman" w:eastAsia="Times New Roman" w:hAnsi="Times New Roman" w:cs="Times New Roman"/>
                <w:b/>
                <w:bCs/>
                <w:kern w:val="36"/>
                <w:sz w:val="36"/>
                <w:szCs w:val="36"/>
                <w:lang w:eastAsia="nl-NL"/>
              </w:rPr>
              <w:t>Van restproduct tot gewilde glycerine</w:t>
            </w:r>
          </w:p>
          <w:p w14:paraId="11E8C298" w14:textId="03D8567A" w:rsidR="00823CEE" w:rsidRPr="00823CEE" w:rsidRDefault="00823CEE" w:rsidP="00733810">
            <w:pPr>
              <w:spacing w:line="360" w:lineRule="auto"/>
              <w:rPr>
                <w:rFonts w:ascii="Times New Roman" w:eastAsia="Times New Roman" w:hAnsi="Times New Roman" w:cs="Times New Roman"/>
                <w:sz w:val="24"/>
                <w:szCs w:val="24"/>
                <w:lang w:eastAsia="nl-NL"/>
              </w:rPr>
            </w:pPr>
            <w:r w:rsidRPr="00823CEE">
              <w:rPr>
                <w:rFonts w:ascii="Times New Roman" w:eastAsia="Times New Roman" w:hAnsi="Times New Roman" w:cs="Times New Roman"/>
                <w:sz w:val="24"/>
                <w:szCs w:val="24"/>
                <w:lang w:eastAsia="nl-NL"/>
              </w:rPr>
              <w:t xml:space="preserve">De Dutch </w:t>
            </w:r>
            <w:proofErr w:type="spellStart"/>
            <w:r w:rsidRPr="00823CEE">
              <w:rPr>
                <w:rFonts w:ascii="Times New Roman" w:eastAsia="Times New Roman" w:hAnsi="Times New Roman" w:cs="Times New Roman"/>
                <w:sz w:val="24"/>
                <w:szCs w:val="24"/>
                <w:lang w:eastAsia="nl-NL"/>
              </w:rPr>
              <w:t>Glycerin</w:t>
            </w:r>
            <w:proofErr w:type="spellEnd"/>
            <w:r w:rsidRPr="00823CEE">
              <w:rPr>
                <w:rFonts w:ascii="Times New Roman" w:eastAsia="Times New Roman" w:hAnsi="Times New Roman" w:cs="Times New Roman"/>
                <w:sz w:val="24"/>
                <w:szCs w:val="24"/>
                <w:lang w:eastAsia="nl-NL"/>
              </w:rPr>
              <w:t xml:space="preserve"> </w:t>
            </w:r>
            <w:proofErr w:type="spellStart"/>
            <w:r w:rsidRPr="00823CEE">
              <w:rPr>
                <w:rFonts w:ascii="Times New Roman" w:eastAsia="Times New Roman" w:hAnsi="Times New Roman" w:cs="Times New Roman"/>
                <w:sz w:val="24"/>
                <w:szCs w:val="24"/>
                <w:lang w:eastAsia="nl-NL"/>
              </w:rPr>
              <w:t>Refinery</w:t>
            </w:r>
            <w:proofErr w:type="spellEnd"/>
            <w:r w:rsidRPr="00823CEE">
              <w:rPr>
                <w:rFonts w:ascii="Times New Roman" w:eastAsia="Times New Roman" w:hAnsi="Times New Roman" w:cs="Times New Roman"/>
                <w:sz w:val="24"/>
                <w:szCs w:val="24"/>
                <w:lang w:eastAsia="nl-NL"/>
              </w:rPr>
              <w:t xml:space="preserve"> (DGR) was ooit onderdeel van een methanolfabriek op Chemie Park Delfzijl. Nu zuivert DGR glycerine voor uiteenlopende toepassingen.</w:t>
            </w:r>
          </w:p>
          <w:p w14:paraId="297DF020" w14:textId="77777777" w:rsidR="00823CEE" w:rsidRPr="00823CEE" w:rsidRDefault="00823CEE" w:rsidP="00733810">
            <w:pPr>
              <w:spacing w:line="360" w:lineRule="auto"/>
              <w:rPr>
                <w:rFonts w:ascii="Times New Roman" w:eastAsia="Times New Roman" w:hAnsi="Times New Roman" w:cs="Times New Roman"/>
                <w:sz w:val="24"/>
                <w:szCs w:val="24"/>
                <w:lang w:eastAsia="nl-NL"/>
              </w:rPr>
            </w:pPr>
            <w:r w:rsidRPr="00823CEE">
              <w:rPr>
                <w:rFonts w:ascii="Times New Roman" w:eastAsia="Times New Roman" w:hAnsi="Times New Roman" w:cs="Times New Roman"/>
                <w:sz w:val="24"/>
                <w:szCs w:val="24"/>
                <w:lang w:eastAsia="nl-NL"/>
              </w:rPr>
              <w:t xml:space="preserve">‘Waar glycerine allemaal voor wordt gebruikt? Je kunt beter vragen: waar niet voor?’ zegt Peter Hol, manager van de Dutch </w:t>
            </w:r>
            <w:proofErr w:type="spellStart"/>
            <w:r w:rsidRPr="00823CEE">
              <w:rPr>
                <w:rFonts w:ascii="Times New Roman" w:eastAsia="Times New Roman" w:hAnsi="Times New Roman" w:cs="Times New Roman"/>
                <w:sz w:val="24"/>
                <w:szCs w:val="24"/>
                <w:lang w:eastAsia="nl-NL"/>
              </w:rPr>
              <w:t>Glycerin</w:t>
            </w:r>
            <w:proofErr w:type="spellEnd"/>
            <w:r w:rsidRPr="00823CEE">
              <w:rPr>
                <w:rFonts w:ascii="Times New Roman" w:eastAsia="Times New Roman" w:hAnsi="Times New Roman" w:cs="Times New Roman"/>
                <w:sz w:val="24"/>
                <w:szCs w:val="24"/>
                <w:lang w:eastAsia="nl-NL"/>
              </w:rPr>
              <w:t xml:space="preserve"> </w:t>
            </w:r>
            <w:proofErr w:type="spellStart"/>
            <w:r w:rsidRPr="00823CEE">
              <w:rPr>
                <w:rFonts w:ascii="Times New Roman" w:eastAsia="Times New Roman" w:hAnsi="Times New Roman" w:cs="Times New Roman"/>
                <w:sz w:val="24"/>
                <w:szCs w:val="24"/>
                <w:lang w:eastAsia="nl-NL"/>
              </w:rPr>
              <w:t>Refinery</w:t>
            </w:r>
            <w:proofErr w:type="spellEnd"/>
            <w:r w:rsidRPr="00823CEE">
              <w:rPr>
                <w:rFonts w:ascii="Times New Roman" w:eastAsia="Times New Roman" w:hAnsi="Times New Roman" w:cs="Times New Roman"/>
                <w:sz w:val="24"/>
                <w:szCs w:val="24"/>
                <w:lang w:eastAsia="nl-NL"/>
              </w:rPr>
              <w:t xml:space="preserve"> (DGR). ‘Het zit in allerlei producten die we dagelijks gebruiken, van koelmiddel voor motoren tot zoetmaker in voeding en vochtinbrenger in zalfjes.’</w:t>
            </w:r>
          </w:p>
          <w:p w14:paraId="224196B0" w14:textId="77777777" w:rsidR="00733810" w:rsidRPr="00823CEE" w:rsidRDefault="00733810" w:rsidP="00733810">
            <w:pPr>
              <w:spacing w:line="360" w:lineRule="auto"/>
              <w:rPr>
                <w:rFonts w:ascii="Times New Roman" w:eastAsia="Times New Roman" w:hAnsi="Times New Roman" w:cs="Times New Roman"/>
                <w:sz w:val="24"/>
                <w:szCs w:val="24"/>
                <w:lang w:eastAsia="nl-NL"/>
              </w:rPr>
            </w:pPr>
          </w:p>
          <w:p w14:paraId="2D211773" w14:textId="77777777" w:rsidR="00823CEE" w:rsidRPr="00823CEE" w:rsidRDefault="00823CEE" w:rsidP="00733810">
            <w:pPr>
              <w:spacing w:line="360" w:lineRule="auto"/>
              <w:outlineLvl w:val="2"/>
              <w:rPr>
                <w:rFonts w:ascii="Times New Roman" w:eastAsia="Times New Roman" w:hAnsi="Times New Roman" w:cs="Times New Roman"/>
                <w:b/>
                <w:bCs/>
                <w:sz w:val="27"/>
                <w:szCs w:val="27"/>
                <w:lang w:eastAsia="nl-NL"/>
              </w:rPr>
            </w:pPr>
            <w:r w:rsidRPr="00823CEE">
              <w:rPr>
                <w:rFonts w:ascii="Times New Roman" w:eastAsia="Times New Roman" w:hAnsi="Times New Roman" w:cs="Times New Roman"/>
                <w:b/>
                <w:bCs/>
                <w:sz w:val="27"/>
                <w:szCs w:val="27"/>
                <w:lang w:eastAsia="nl-NL"/>
              </w:rPr>
              <w:t>Niet meer gratis</w:t>
            </w:r>
          </w:p>
          <w:p w14:paraId="698D74E3" w14:textId="644A2A55" w:rsidR="00823CEE" w:rsidRPr="00823CEE" w:rsidRDefault="00823CEE" w:rsidP="00733810">
            <w:pPr>
              <w:spacing w:line="360" w:lineRule="auto"/>
              <w:rPr>
                <w:rFonts w:ascii="Times New Roman" w:eastAsia="Times New Roman" w:hAnsi="Times New Roman" w:cs="Times New Roman"/>
                <w:sz w:val="24"/>
                <w:szCs w:val="24"/>
                <w:lang w:eastAsia="nl-NL"/>
              </w:rPr>
            </w:pPr>
            <w:r w:rsidRPr="00823CEE">
              <w:rPr>
                <w:rFonts w:ascii="Times New Roman" w:eastAsia="Times New Roman" w:hAnsi="Times New Roman" w:cs="Times New Roman"/>
                <w:sz w:val="24"/>
                <w:szCs w:val="24"/>
                <w:lang w:eastAsia="nl-NL"/>
              </w:rPr>
              <w:t xml:space="preserve">‘Wij hebben een historie met </w:t>
            </w:r>
            <w:r w:rsidR="000664A1">
              <w:rPr>
                <w:rFonts w:ascii="Times New Roman" w:eastAsia="Times New Roman" w:hAnsi="Times New Roman" w:cs="Times New Roman"/>
                <w:sz w:val="24"/>
                <w:szCs w:val="24"/>
                <w:lang w:eastAsia="nl-NL"/>
              </w:rPr>
              <w:t>Chemie Park Delfzijl</w:t>
            </w:r>
            <w:r w:rsidR="001923B8">
              <w:rPr>
                <w:rFonts w:ascii="Times New Roman" w:eastAsia="Times New Roman" w:hAnsi="Times New Roman" w:cs="Times New Roman"/>
                <w:sz w:val="24"/>
                <w:szCs w:val="24"/>
                <w:lang w:eastAsia="nl-NL"/>
              </w:rPr>
              <w:t>,</w:t>
            </w:r>
            <w:r w:rsidRPr="00823CEE">
              <w:rPr>
                <w:rFonts w:ascii="Times New Roman" w:eastAsia="Times New Roman" w:hAnsi="Times New Roman" w:cs="Times New Roman"/>
                <w:sz w:val="24"/>
                <w:szCs w:val="24"/>
                <w:lang w:eastAsia="nl-NL"/>
              </w:rPr>
              <w:t xml:space="preserve">’ vertelt Hol. Die geschiedenis begon in de </w:t>
            </w:r>
            <w:r w:rsidR="001923B8">
              <w:rPr>
                <w:rFonts w:ascii="Times New Roman" w:eastAsia="Times New Roman" w:hAnsi="Times New Roman" w:cs="Times New Roman"/>
                <w:sz w:val="24"/>
                <w:szCs w:val="24"/>
                <w:lang w:eastAsia="nl-NL"/>
              </w:rPr>
              <w:t>z</w:t>
            </w:r>
            <w:r w:rsidR="001923B8">
              <w:rPr>
                <w:rFonts w:ascii="Times New Roman" w:hAnsi="Times New Roman" w:cs="Times New Roman"/>
                <w:sz w:val="24"/>
                <w:szCs w:val="24"/>
              </w:rPr>
              <w:t xml:space="preserve">eventiger </w:t>
            </w:r>
            <w:r w:rsidRPr="00823CEE">
              <w:rPr>
                <w:rFonts w:ascii="Times New Roman" w:eastAsia="Times New Roman" w:hAnsi="Times New Roman" w:cs="Times New Roman"/>
                <w:sz w:val="24"/>
                <w:szCs w:val="24"/>
                <w:lang w:eastAsia="nl-NL"/>
              </w:rPr>
              <w:t xml:space="preserve">jaren </w:t>
            </w:r>
            <w:r w:rsidR="001923B8">
              <w:rPr>
                <w:rFonts w:ascii="Times New Roman" w:eastAsia="Times New Roman" w:hAnsi="Times New Roman" w:cs="Times New Roman"/>
                <w:sz w:val="24"/>
                <w:szCs w:val="24"/>
                <w:lang w:eastAsia="nl-NL"/>
              </w:rPr>
              <w:t>v</w:t>
            </w:r>
            <w:r w:rsidR="001923B8">
              <w:rPr>
                <w:rFonts w:ascii="Times New Roman" w:hAnsi="Times New Roman" w:cs="Times New Roman"/>
                <w:sz w:val="24"/>
                <w:szCs w:val="24"/>
              </w:rPr>
              <w:t>an de vorige eeuw</w:t>
            </w:r>
            <w:r w:rsidRPr="00823CEE">
              <w:rPr>
                <w:rFonts w:ascii="Times New Roman" w:eastAsia="Times New Roman" w:hAnsi="Times New Roman" w:cs="Times New Roman"/>
                <w:sz w:val="24"/>
                <w:szCs w:val="24"/>
                <w:lang w:eastAsia="nl-NL"/>
              </w:rPr>
              <w:t>. Toen verschenen de eerste methanolfabrieken op het industrieterrein-aan-zee in het noordoosten van Groningen. Methanol kun je maken uit aardgas, maar ook uit glycerine. Dat laatste gebeurde vanaf de eeuwwisseling, toen in Europa de biodieselindustrie op kwam. Hol: ‘Toen dacht men dat glycerine, een restproduct van de biodieselproductie, een gratis op te halen grondstof was.’</w:t>
            </w:r>
          </w:p>
          <w:p w14:paraId="7A943364" w14:textId="08B17B69" w:rsidR="00823CEE" w:rsidRPr="00823CEE" w:rsidRDefault="00823CEE" w:rsidP="00733810">
            <w:pPr>
              <w:spacing w:line="360" w:lineRule="auto"/>
              <w:rPr>
                <w:rFonts w:ascii="Times New Roman" w:eastAsia="Times New Roman" w:hAnsi="Times New Roman" w:cs="Times New Roman"/>
                <w:sz w:val="24"/>
                <w:szCs w:val="24"/>
                <w:lang w:eastAsia="nl-NL"/>
              </w:rPr>
            </w:pPr>
            <w:r w:rsidRPr="00823CEE">
              <w:rPr>
                <w:rFonts w:ascii="Times New Roman" w:eastAsia="Times New Roman" w:hAnsi="Times New Roman" w:cs="Times New Roman"/>
                <w:sz w:val="24"/>
                <w:szCs w:val="24"/>
                <w:lang w:eastAsia="nl-NL"/>
              </w:rPr>
              <w:t xml:space="preserve">Het bedrijf </w:t>
            </w:r>
            <w:proofErr w:type="spellStart"/>
            <w:r w:rsidRPr="00823CEE">
              <w:rPr>
                <w:rFonts w:ascii="Times New Roman" w:eastAsia="Times New Roman" w:hAnsi="Times New Roman" w:cs="Times New Roman"/>
                <w:sz w:val="24"/>
                <w:szCs w:val="24"/>
                <w:lang w:eastAsia="nl-NL"/>
              </w:rPr>
              <w:t>BioMCN</w:t>
            </w:r>
            <w:proofErr w:type="spellEnd"/>
            <w:r w:rsidRPr="00823CEE">
              <w:rPr>
                <w:rFonts w:ascii="Times New Roman" w:eastAsia="Times New Roman" w:hAnsi="Times New Roman" w:cs="Times New Roman"/>
                <w:sz w:val="24"/>
                <w:szCs w:val="24"/>
                <w:lang w:eastAsia="nl-NL"/>
              </w:rPr>
              <w:t>, dat zich in 2005 vestigde op het Chemie Park, besloot daarop in 2009 een glycerinezuiveringsfabriek te bouwen die de grondstof zou leveren voor de methanolfabriek. In 2011 werd deze operationeel</w:t>
            </w:r>
            <w:r w:rsidR="00CF510D">
              <w:rPr>
                <w:rFonts w:ascii="Times New Roman" w:eastAsia="Times New Roman" w:hAnsi="Times New Roman" w:cs="Times New Roman"/>
                <w:sz w:val="24"/>
                <w:szCs w:val="24"/>
                <w:lang w:eastAsia="nl-NL"/>
              </w:rPr>
              <w:t xml:space="preserve"> maar</w:t>
            </w:r>
            <w:r w:rsidRPr="00823CEE">
              <w:rPr>
                <w:rFonts w:ascii="Times New Roman" w:eastAsia="Times New Roman" w:hAnsi="Times New Roman" w:cs="Times New Roman"/>
                <w:sz w:val="24"/>
                <w:szCs w:val="24"/>
                <w:lang w:eastAsia="nl-NL"/>
              </w:rPr>
              <w:t xml:space="preserve"> verliep niet zo succesvol</w:t>
            </w:r>
            <w:r w:rsidR="00CF510D">
              <w:rPr>
                <w:rFonts w:ascii="Times New Roman" w:eastAsia="Times New Roman" w:hAnsi="Times New Roman" w:cs="Times New Roman"/>
                <w:sz w:val="24"/>
                <w:szCs w:val="24"/>
                <w:lang w:eastAsia="nl-NL"/>
              </w:rPr>
              <w:t xml:space="preserve">. </w:t>
            </w:r>
          </w:p>
          <w:p w14:paraId="22848E19" w14:textId="77777777" w:rsidR="00823CEE" w:rsidRPr="00823CEE" w:rsidRDefault="00823CEE" w:rsidP="00733810">
            <w:pPr>
              <w:spacing w:line="360" w:lineRule="auto"/>
              <w:rPr>
                <w:rFonts w:ascii="Times New Roman" w:eastAsia="Times New Roman" w:hAnsi="Times New Roman" w:cs="Times New Roman"/>
                <w:sz w:val="24"/>
                <w:szCs w:val="24"/>
                <w:lang w:eastAsia="nl-NL"/>
              </w:rPr>
            </w:pPr>
            <w:r w:rsidRPr="00823CEE">
              <w:rPr>
                <w:rFonts w:ascii="Times New Roman" w:eastAsia="Times New Roman" w:hAnsi="Times New Roman" w:cs="Times New Roman"/>
                <w:sz w:val="24"/>
                <w:szCs w:val="24"/>
                <w:lang w:eastAsia="nl-NL"/>
              </w:rPr>
              <w:t xml:space="preserve">De toenmalige eigenaar van </w:t>
            </w:r>
            <w:proofErr w:type="spellStart"/>
            <w:r w:rsidRPr="00823CEE">
              <w:rPr>
                <w:rFonts w:ascii="Times New Roman" w:eastAsia="Times New Roman" w:hAnsi="Times New Roman" w:cs="Times New Roman"/>
                <w:sz w:val="24"/>
                <w:szCs w:val="24"/>
                <w:lang w:eastAsia="nl-NL"/>
              </w:rPr>
              <w:t>BioMCN</w:t>
            </w:r>
            <w:proofErr w:type="spellEnd"/>
            <w:r w:rsidRPr="00823CEE">
              <w:rPr>
                <w:rFonts w:ascii="Times New Roman" w:eastAsia="Times New Roman" w:hAnsi="Times New Roman" w:cs="Times New Roman"/>
                <w:sz w:val="24"/>
                <w:szCs w:val="24"/>
                <w:lang w:eastAsia="nl-NL"/>
              </w:rPr>
              <w:t xml:space="preserve"> besloot in 2014 de fabriek op te splitsen in een methanolfabriek die weer aardgas zou gebruiken als grondstof, en een glycerinefabriek die glycerine zou produceren voor allerhande toepassingen. Die laatste werd DGR, die in 2016 onderdeel werd van palmolieproducent </w:t>
            </w:r>
            <w:proofErr w:type="spellStart"/>
            <w:r w:rsidRPr="00823CEE">
              <w:rPr>
                <w:rFonts w:ascii="Times New Roman" w:eastAsia="Times New Roman" w:hAnsi="Times New Roman" w:cs="Times New Roman"/>
                <w:sz w:val="24"/>
                <w:szCs w:val="24"/>
                <w:lang w:eastAsia="nl-NL"/>
              </w:rPr>
              <w:t>Musim</w:t>
            </w:r>
            <w:proofErr w:type="spellEnd"/>
            <w:r w:rsidRPr="00823CEE">
              <w:rPr>
                <w:rFonts w:ascii="Times New Roman" w:eastAsia="Times New Roman" w:hAnsi="Times New Roman" w:cs="Times New Roman"/>
                <w:sz w:val="24"/>
                <w:szCs w:val="24"/>
                <w:lang w:eastAsia="nl-NL"/>
              </w:rPr>
              <w:t xml:space="preserve"> Mas Group.</w:t>
            </w:r>
          </w:p>
          <w:p w14:paraId="03DE38D5" w14:textId="77777777" w:rsidR="00733810" w:rsidRDefault="00733810" w:rsidP="00733810">
            <w:pPr>
              <w:spacing w:line="360" w:lineRule="auto"/>
              <w:outlineLvl w:val="2"/>
              <w:rPr>
                <w:rFonts w:ascii="Times New Roman" w:eastAsia="Times New Roman" w:hAnsi="Times New Roman" w:cs="Times New Roman"/>
                <w:b/>
                <w:bCs/>
                <w:sz w:val="27"/>
                <w:szCs w:val="27"/>
                <w:lang w:eastAsia="nl-NL"/>
              </w:rPr>
            </w:pPr>
          </w:p>
          <w:p w14:paraId="524C17D8" w14:textId="60DA5C6E" w:rsidR="00823CEE" w:rsidRPr="00823CEE" w:rsidRDefault="00823CEE" w:rsidP="00733810">
            <w:pPr>
              <w:spacing w:line="360" w:lineRule="auto"/>
              <w:outlineLvl w:val="2"/>
              <w:rPr>
                <w:rFonts w:ascii="Times New Roman" w:eastAsia="Times New Roman" w:hAnsi="Times New Roman" w:cs="Times New Roman"/>
                <w:b/>
                <w:bCs/>
                <w:sz w:val="27"/>
                <w:szCs w:val="27"/>
                <w:lang w:eastAsia="nl-NL"/>
              </w:rPr>
            </w:pPr>
            <w:r w:rsidRPr="00823CEE">
              <w:rPr>
                <w:rFonts w:ascii="Times New Roman" w:eastAsia="Times New Roman" w:hAnsi="Times New Roman" w:cs="Times New Roman"/>
                <w:b/>
                <w:bCs/>
                <w:sz w:val="27"/>
                <w:szCs w:val="27"/>
                <w:lang w:eastAsia="nl-NL"/>
              </w:rPr>
              <w:lastRenderedPageBreak/>
              <w:t>Zeehaven</w:t>
            </w:r>
            <w:r w:rsidR="00CF510D">
              <w:rPr>
                <w:rFonts w:ascii="Times New Roman" w:eastAsia="Times New Roman" w:hAnsi="Times New Roman" w:cs="Times New Roman"/>
                <w:b/>
                <w:bCs/>
                <w:sz w:val="27"/>
                <w:szCs w:val="27"/>
                <w:lang w:eastAsia="nl-NL"/>
              </w:rPr>
              <w:t xml:space="preserve"> Delfzijl</w:t>
            </w:r>
          </w:p>
          <w:p w14:paraId="4C3B8D3D" w14:textId="174501E1" w:rsidR="00823CEE" w:rsidRPr="00823CEE" w:rsidRDefault="00823CEE" w:rsidP="00733810">
            <w:pPr>
              <w:spacing w:line="360" w:lineRule="auto"/>
              <w:rPr>
                <w:rFonts w:ascii="Times New Roman" w:eastAsia="Times New Roman" w:hAnsi="Times New Roman" w:cs="Times New Roman"/>
                <w:sz w:val="24"/>
                <w:szCs w:val="24"/>
                <w:lang w:eastAsia="nl-NL"/>
              </w:rPr>
            </w:pPr>
            <w:r w:rsidRPr="00823CEE">
              <w:rPr>
                <w:rFonts w:ascii="Times New Roman" w:eastAsia="Times New Roman" w:hAnsi="Times New Roman" w:cs="Times New Roman"/>
                <w:sz w:val="24"/>
                <w:szCs w:val="24"/>
                <w:lang w:eastAsia="nl-NL"/>
              </w:rPr>
              <w:t>Als grondstof gebruikt DGR ongezuiverde glycerine van biodieselproductiefabrieken in Spanje en Zuidoost-Azië. ‘Glycerine met een zuiverheid van 80% is daarbij een restproduct</w:t>
            </w:r>
            <w:r w:rsidR="001923B8">
              <w:rPr>
                <w:rFonts w:ascii="Times New Roman" w:eastAsia="Times New Roman" w:hAnsi="Times New Roman" w:cs="Times New Roman"/>
                <w:sz w:val="24"/>
                <w:szCs w:val="24"/>
                <w:lang w:eastAsia="nl-NL"/>
              </w:rPr>
              <w:t>,</w:t>
            </w:r>
            <w:r w:rsidRPr="00823CEE">
              <w:rPr>
                <w:rFonts w:ascii="Times New Roman" w:eastAsia="Times New Roman" w:hAnsi="Times New Roman" w:cs="Times New Roman"/>
                <w:sz w:val="24"/>
                <w:szCs w:val="24"/>
                <w:lang w:eastAsia="nl-NL"/>
              </w:rPr>
              <w:t>’ geeft Hol aan. ‘Wij destilleren het tot 99,5% zuiverheid.’</w:t>
            </w:r>
          </w:p>
          <w:p w14:paraId="3B0607C2" w14:textId="53EFC0F6" w:rsidR="00823CEE" w:rsidRPr="00823CEE" w:rsidRDefault="00823CEE" w:rsidP="00CF510D">
            <w:pPr>
              <w:spacing w:line="360" w:lineRule="auto"/>
              <w:rPr>
                <w:rFonts w:ascii="Times New Roman" w:eastAsia="Times New Roman" w:hAnsi="Times New Roman" w:cs="Times New Roman"/>
                <w:sz w:val="24"/>
                <w:szCs w:val="24"/>
                <w:lang w:eastAsia="nl-NL"/>
              </w:rPr>
            </w:pPr>
            <w:r w:rsidRPr="00823CEE">
              <w:rPr>
                <w:rFonts w:ascii="Times New Roman" w:eastAsia="Times New Roman" w:hAnsi="Times New Roman" w:cs="Times New Roman"/>
                <w:sz w:val="24"/>
                <w:szCs w:val="24"/>
                <w:lang w:eastAsia="nl-NL"/>
              </w:rPr>
              <w:t>De fabriek kan jaarlijks tot zo’n 200</w:t>
            </w:r>
            <w:r w:rsidR="001923B8">
              <w:rPr>
                <w:rFonts w:ascii="Times New Roman" w:eastAsia="Times New Roman" w:hAnsi="Times New Roman" w:cs="Times New Roman"/>
                <w:sz w:val="24"/>
                <w:szCs w:val="24"/>
                <w:lang w:eastAsia="nl-NL"/>
              </w:rPr>
              <w:t xml:space="preserve"> </w:t>
            </w:r>
            <w:r w:rsidRPr="00823CEE">
              <w:rPr>
                <w:rFonts w:ascii="Times New Roman" w:eastAsia="Times New Roman" w:hAnsi="Times New Roman" w:cs="Times New Roman"/>
                <w:sz w:val="24"/>
                <w:szCs w:val="24"/>
                <w:lang w:eastAsia="nl-NL"/>
              </w:rPr>
              <w:t xml:space="preserve">000 ton glycerine produceren. </w:t>
            </w:r>
            <w:r w:rsidR="00763E1B">
              <w:rPr>
                <w:rFonts w:ascii="Times New Roman" w:eastAsia="Times New Roman" w:hAnsi="Times New Roman" w:cs="Times New Roman"/>
                <w:sz w:val="24"/>
                <w:szCs w:val="24"/>
                <w:lang w:eastAsia="nl-NL"/>
              </w:rPr>
              <w:t>Het restproduct wordt via de zeehaven Delfzijl aangevoerd.</w:t>
            </w:r>
          </w:p>
          <w:p w14:paraId="225EACFD" w14:textId="3DA20A9E" w:rsidR="00162C4A" w:rsidRPr="0099474B" w:rsidRDefault="00823CEE" w:rsidP="001923B8">
            <w:pPr>
              <w:spacing w:line="360" w:lineRule="auto"/>
              <w:rPr>
                <w:rFonts w:ascii="Times New Roman" w:eastAsia="Times New Roman" w:hAnsi="Times New Roman" w:cs="Times New Roman"/>
                <w:noProof/>
                <w:sz w:val="24"/>
                <w:szCs w:val="24"/>
                <w:lang w:eastAsia="nl-NL"/>
              </w:rPr>
            </w:pPr>
            <w:r w:rsidRPr="00823CEE">
              <w:rPr>
                <w:rFonts w:ascii="Times New Roman" w:eastAsia="Times New Roman" w:hAnsi="Times New Roman" w:cs="Times New Roman"/>
                <w:sz w:val="24"/>
                <w:szCs w:val="24"/>
                <w:lang w:eastAsia="nl-NL"/>
              </w:rPr>
              <w:t>‘Palmolie is weliswaar de meest efficiënte olie, maar toch vaak negatief in het nieuws</w:t>
            </w:r>
            <w:r w:rsidR="001923B8">
              <w:rPr>
                <w:rFonts w:ascii="Times New Roman" w:eastAsia="Times New Roman" w:hAnsi="Times New Roman" w:cs="Times New Roman"/>
                <w:sz w:val="24"/>
                <w:szCs w:val="24"/>
                <w:lang w:eastAsia="nl-NL"/>
              </w:rPr>
              <w:t>,</w:t>
            </w:r>
            <w:r w:rsidRPr="00823CEE">
              <w:rPr>
                <w:rFonts w:ascii="Times New Roman" w:eastAsia="Times New Roman" w:hAnsi="Times New Roman" w:cs="Times New Roman"/>
                <w:sz w:val="24"/>
                <w:szCs w:val="24"/>
                <w:lang w:eastAsia="nl-NL"/>
              </w:rPr>
              <w:t xml:space="preserve">’ zegt Hol. ‘We zijn ons terdege bewust van de verantwoordelijkheid die we hebben: we produceren palmolie op duurzame wijze, en zijn medeoprichter van de </w:t>
            </w:r>
            <w:proofErr w:type="spellStart"/>
            <w:r w:rsidRPr="00823CEE">
              <w:rPr>
                <w:rFonts w:ascii="Times New Roman" w:eastAsia="Times New Roman" w:hAnsi="Times New Roman" w:cs="Times New Roman"/>
                <w:sz w:val="24"/>
                <w:szCs w:val="24"/>
                <w:lang w:eastAsia="nl-NL"/>
              </w:rPr>
              <w:t>Roundtable</w:t>
            </w:r>
            <w:proofErr w:type="spellEnd"/>
            <w:r w:rsidRPr="00823CEE">
              <w:rPr>
                <w:rFonts w:ascii="Times New Roman" w:eastAsia="Times New Roman" w:hAnsi="Times New Roman" w:cs="Times New Roman"/>
                <w:sz w:val="24"/>
                <w:szCs w:val="24"/>
                <w:lang w:eastAsia="nl-NL"/>
              </w:rPr>
              <w:t xml:space="preserve"> on </w:t>
            </w:r>
            <w:proofErr w:type="spellStart"/>
            <w:r w:rsidRPr="00823CEE">
              <w:rPr>
                <w:rFonts w:ascii="Times New Roman" w:eastAsia="Times New Roman" w:hAnsi="Times New Roman" w:cs="Times New Roman"/>
                <w:sz w:val="24"/>
                <w:szCs w:val="24"/>
                <w:lang w:eastAsia="nl-NL"/>
              </w:rPr>
              <w:t>Sustainable</w:t>
            </w:r>
            <w:proofErr w:type="spellEnd"/>
            <w:r w:rsidRPr="00823CEE">
              <w:rPr>
                <w:rFonts w:ascii="Times New Roman" w:eastAsia="Times New Roman" w:hAnsi="Times New Roman" w:cs="Times New Roman"/>
                <w:sz w:val="24"/>
                <w:szCs w:val="24"/>
                <w:lang w:eastAsia="nl-NL"/>
              </w:rPr>
              <w:t xml:space="preserve"> Palm Oil (RSPO).’ Dat is een alliantie van partijen, van producenten tot consumentenorganisaties en investeerders, die zich wereldwijd inzetten voor een duurzame productie van palmolie.</w:t>
            </w:r>
          </w:p>
        </w:tc>
      </w:tr>
      <w:bookmarkEnd w:id="0"/>
    </w:tbl>
    <w:p w14:paraId="34F771E9" w14:textId="5BFD90D8" w:rsidR="00740D59" w:rsidRDefault="00740D59" w:rsidP="00452556">
      <w:pPr>
        <w:spacing w:after="0" w:line="360" w:lineRule="auto"/>
        <w:rPr>
          <w:rFonts w:ascii="Arial" w:eastAsia="Times New Roman" w:hAnsi="Arial" w:cs="Arial"/>
          <w:bCs/>
          <w:iCs/>
          <w:color w:val="000000"/>
          <w:kern w:val="36"/>
          <w:lang w:eastAsia="nl-NL"/>
        </w:rPr>
      </w:pPr>
    </w:p>
    <w:p w14:paraId="29AA8F21" w14:textId="0C7E1B14" w:rsidR="00E41800" w:rsidRDefault="009040F1"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de vorming van biodiesel reageert bijvoorbeeld palmolie met methanol tot methylesters en glycerol. Glycerol kan als grondstof dienen voor de productie van methanol. Daartoe reageert glycerol met waterstof bij een temperatuur van 100</w:t>
      </w:r>
      <w:r w:rsidR="001923B8">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°C en een druk van 20 bar tot methanol.</w:t>
      </w:r>
    </w:p>
    <w:p w14:paraId="3177D6FB" w14:textId="40F5B04A" w:rsidR="009040F1" w:rsidRDefault="009040F1" w:rsidP="00C70F4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C70F46">
        <w:rPr>
          <w:rFonts w:ascii="Arial" w:eastAsia="Times New Roman" w:hAnsi="Arial" w:cs="Arial"/>
          <w:bCs/>
          <w:iCs/>
          <w:color w:val="000000"/>
          <w:kern w:val="36"/>
          <w:lang w:eastAsia="nl-NL"/>
        </w:rPr>
        <w:t>Geef de reactie tussen palmitinezuur en methanol in een vergelijking met structuurformules weer.</w:t>
      </w:r>
    </w:p>
    <w:p w14:paraId="74DFC751" w14:textId="1DA9E8A6" w:rsidR="009040F1" w:rsidRDefault="009040F1" w:rsidP="00C70F4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C70F46">
        <w:rPr>
          <w:rFonts w:ascii="Arial" w:eastAsia="Times New Roman" w:hAnsi="Arial" w:cs="Arial"/>
          <w:bCs/>
          <w:iCs/>
          <w:color w:val="000000"/>
          <w:kern w:val="36"/>
          <w:lang w:eastAsia="nl-NL"/>
        </w:rPr>
        <w:t>Geef de reactie tussen glycerol en waterstof in een vergelijking met structuurformules weer.</w:t>
      </w:r>
    </w:p>
    <w:p w14:paraId="1A4EED3E" w14:textId="60F01B32" w:rsidR="00E63237" w:rsidRDefault="00E63237" w:rsidP="00C70F46">
      <w:pPr>
        <w:spacing w:after="0" w:line="360" w:lineRule="auto"/>
        <w:ind w:left="708" w:hanging="708"/>
        <w:rPr>
          <w:rFonts w:ascii="Arial" w:eastAsia="Times New Roman" w:hAnsi="Arial" w:cs="Arial"/>
          <w:bCs/>
          <w:iCs/>
          <w:color w:val="000000"/>
          <w:kern w:val="36"/>
          <w:lang w:eastAsia="nl-NL"/>
        </w:rPr>
      </w:pPr>
    </w:p>
    <w:p w14:paraId="7650256D" w14:textId="39A53DE6" w:rsidR="00E63237" w:rsidRDefault="00E63237" w:rsidP="0046330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Vanwege tegenvallende resultaten heeft het bedrijf </w:t>
      </w:r>
      <w:proofErr w:type="spellStart"/>
      <w:r>
        <w:rPr>
          <w:rFonts w:ascii="Arial" w:eastAsia="Times New Roman" w:hAnsi="Arial" w:cs="Arial"/>
          <w:bCs/>
          <w:iCs/>
          <w:color w:val="000000"/>
          <w:kern w:val="36"/>
          <w:lang w:eastAsia="nl-NL"/>
        </w:rPr>
        <w:t>BioMCN</w:t>
      </w:r>
      <w:proofErr w:type="spellEnd"/>
      <w:r>
        <w:rPr>
          <w:rFonts w:ascii="Arial" w:eastAsia="Times New Roman" w:hAnsi="Arial" w:cs="Arial"/>
          <w:bCs/>
          <w:iCs/>
          <w:color w:val="000000"/>
          <w:kern w:val="36"/>
          <w:lang w:eastAsia="nl-NL"/>
        </w:rPr>
        <w:t xml:space="preserve"> besloten om methanol weer net als voorheen </w:t>
      </w:r>
      <w:r w:rsidR="00463303">
        <w:rPr>
          <w:rFonts w:ascii="Arial" w:eastAsia="Times New Roman" w:hAnsi="Arial" w:cs="Arial"/>
          <w:bCs/>
          <w:iCs/>
          <w:color w:val="000000"/>
          <w:kern w:val="36"/>
          <w:lang w:eastAsia="nl-NL"/>
        </w:rPr>
        <w:t>uit aardgas te vormen.</w:t>
      </w:r>
    </w:p>
    <w:p w14:paraId="134476A6" w14:textId="57D3AEAE" w:rsidR="00463303" w:rsidRDefault="00463303" w:rsidP="00C70F4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reactie waarbij methanol uit methaan wordt gevormd in structuurformules weer.</w:t>
      </w:r>
    </w:p>
    <w:p w14:paraId="6EE11BC8" w14:textId="4CF3A7F0" w:rsidR="00463303" w:rsidRDefault="00463303" w:rsidP="00C70F46">
      <w:pPr>
        <w:spacing w:after="0" w:line="360" w:lineRule="auto"/>
        <w:ind w:left="708" w:hanging="708"/>
        <w:rPr>
          <w:rFonts w:ascii="Arial" w:eastAsia="Times New Roman" w:hAnsi="Arial" w:cs="Arial"/>
          <w:bCs/>
          <w:iCs/>
          <w:color w:val="000000"/>
          <w:kern w:val="36"/>
          <w:lang w:eastAsia="nl-NL"/>
        </w:rPr>
      </w:pPr>
    </w:p>
    <w:p w14:paraId="3A7E8BC3" w14:textId="5CE19346" w:rsidR="00463303" w:rsidRDefault="00463303" w:rsidP="0046330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DGR wint uit onzuivere glycerine vrijwel zuivere glycerine (glycerol). Hierbij wordt gebruikgemaakt van het destillatieproces.</w:t>
      </w:r>
    </w:p>
    <w:p w14:paraId="0ADCF303" w14:textId="3AA89FA3" w:rsidR="00463303" w:rsidRDefault="00463303" w:rsidP="00C70F4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Leg uit </w:t>
      </w:r>
      <w:r w:rsidR="00F53CAD">
        <w:rPr>
          <w:rFonts w:ascii="Arial" w:eastAsia="Times New Roman" w:hAnsi="Arial" w:cs="Arial"/>
          <w:bCs/>
          <w:iCs/>
          <w:color w:val="000000"/>
          <w:kern w:val="36"/>
          <w:lang w:eastAsia="nl-NL"/>
        </w:rPr>
        <w:t>op welk principe</w:t>
      </w:r>
      <w:r>
        <w:rPr>
          <w:rFonts w:ascii="Arial" w:eastAsia="Times New Roman" w:hAnsi="Arial" w:cs="Arial"/>
          <w:bCs/>
          <w:iCs/>
          <w:color w:val="000000"/>
          <w:kern w:val="36"/>
          <w:lang w:eastAsia="nl-NL"/>
        </w:rPr>
        <w:t xml:space="preserve"> het destillatieproces </w:t>
      </w:r>
      <w:r w:rsidR="001923B8">
        <w:rPr>
          <w:rFonts w:ascii="Arial" w:eastAsia="Times New Roman" w:hAnsi="Arial" w:cs="Arial"/>
          <w:bCs/>
          <w:iCs/>
          <w:color w:val="000000"/>
          <w:kern w:val="36"/>
          <w:lang w:eastAsia="nl-NL"/>
        </w:rPr>
        <w:t>is gebaseerd</w:t>
      </w:r>
      <w:r w:rsidR="00F53CAD">
        <w:rPr>
          <w:rFonts w:ascii="Arial" w:eastAsia="Times New Roman" w:hAnsi="Arial" w:cs="Arial"/>
          <w:bCs/>
          <w:iCs/>
          <w:color w:val="000000"/>
          <w:kern w:val="36"/>
          <w:lang w:eastAsia="nl-NL"/>
        </w:rPr>
        <w:t>.</w:t>
      </w:r>
    </w:p>
    <w:p w14:paraId="6F5DAD27" w14:textId="3762189E" w:rsidR="00F53CAD" w:rsidRDefault="00F53CAD" w:rsidP="00C70F4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op microniveau uit dat glycerine een relatief hoog kookpunt heeft.</w:t>
      </w:r>
    </w:p>
    <w:p w14:paraId="5C74A4C3" w14:textId="77777777" w:rsidR="00C70F46" w:rsidRDefault="00C70F46" w:rsidP="00452556">
      <w:pPr>
        <w:spacing w:after="0" w:line="360" w:lineRule="auto"/>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E41800" w14:paraId="7BCF7CC0" w14:textId="77777777" w:rsidTr="00E41800">
        <w:tc>
          <w:tcPr>
            <w:tcW w:w="9210" w:type="dxa"/>
          </w:tcPr>
          <w:p w14:paraId="18C2CFF8" w14:textId="77777777" w:rsidR="00E41800" w:rsidRPr="001923B8" w:rsidRDefault="00E41800" w:rsidP="00452556">
            <w:pPr>
              <w:spacing w:line="360" w:lineRule="auto"/>
              <w:rPr>
                <w:rFonts w:ascii="Times New Roman" w:eastAsia="Times New Roman" w:hAnsi="Times New Roman" w:cs="Times New Roman"/>
                <w:b/>
                <w:iCs/>
                <w:color w:val="000000"/>
                <w:kern w:val="36"/>
                <w:sz w:val="24"/>
                <w:szCs w:val="24"/>
                <w:lang w:eastAsia="nl-NL"/>
              </w:rPr>
            </w:pPr>
            <w:r w:rsidRPr="001923B8">
              <w:rPr>
                <w:rFonts w:ascii="Times New Roman" w:eastAsia="Times New Roman" w:hAnsi="Times New Roman" w:cs="Times New Roman"/>
                <w:b/>
                <w:iCs/>
                <w:color w:val="000000"/>
                <w:kern w:val="36"/>
                <w:sz w:val="24"/>
                <w:szCs w:val="24"/>
                <w:lang w:eastAsia="nl-NL"/>
              </w:rPr>
              <w:t>Palmolie</w:t>
            </w:r>
          </w:p>
          <w:p w14:paraId="5C3C73BF" w14:textId="77777777" w:rsidR="00E41800" w:rsidRDefault="00E41800" w:rsidP="00452556">
            <w:pPr>
              <w:spacing w:line="360" w:lineRule="auto"/>
              <w:rPr>
                <w:rFonts w:ascii="Times New Roman" w:eastAsia="Times New Roman" w:hAnsi="Times New Roman" w:cs="Times New Roman"/>
                <w:bCs/>
                <w:iCs/>
                <w:color w:val="000000"/>
                <w:kern w:val="36"/>
                <w:sz w:val="24"/>
                <w:szCs w:val="24"/>
                <w:lang w:eastAsia="nl-NL"/>
              </w:rPr>
            </w:pPr>
            <w:r>
              <w:rPr>
                <w:rFonts w:ascii="Times New Roman" w:eastAsia="Times New Roman" w:hAnsi="Times New Roman" w:cs="Times New Roman"/>
                <w:bCs/>
                <w:iCs/>
                <w:color w:val="000000"/>
                <w:kern w:val="36"/>
                <w:sz w:val="24"/>
                <w:szCs w:val="24"/>
                <w:lang w:eastAsia="nl-NL"/>
              </w:rPr>
              <w:t xml:space="preserve">Palmolie bevat triglyceriden van zowel verzadigde als onverzadigde vetzuren. Zo bevat het </w:t>
            </w:r>
            <w:r w:rsidR="00927E10">
              <w:rPr>
                <w:rFonts w:ascii="Times New Roman" w:eastAsia="Times New Roman" w:hAnsi="Times New Roman" w:cs="Times New Roman"/>
                <w:bCs/>
                <w:iCs/>
                <w:color w:val="000000"/>
                <w:kern w:val="36"/>
                <w:sz w:val="24"/>
                <w:szCs w:val="24"/>
                <w:lang w:eastAsia="nl-NL"/>
              </w:rPr>
              <w:t xml:space="preserve">aan verzadigde vetzuren </w:t>
            </w:r>
            <w:r>
              <w:rPr>
                <w:rFonts w:ascii="Times New Roman" w:eastAsia="Times New Roman" w:hAnsi="Times New Roman" w:cs="Times New Roman"/>
                <w:bCs/>
                <w:iCs/>
                <w:color w:val="000000"/>
                <w:kern w:val="36"/>
                <w:sz w:val="24"/>
                <w:szCs w:val="24"/>
                <w:lang w:eastAsia="nl-NL"/>
              </w:rPr>
              <w:t xml:space="preserve">41% palmitinezuur, 4% stearinezuur en 1% </w:t>
            </w:r>
            <w:proofErr w:type="spellStart"/>
            <w:r>
              <w:rPr>
                <w:rFonts w:ascii="Times New Roman" w:eastAsia="Times New Roman" w:hAnsi="Times New Roman" w:cs="Times New Roman"/>
                <w:bCs/>
                <w:iCs/>
                <w:color w:val="000000"/>
                <w:kern w:val="36"/>
                <w:sz w:val="24"/>
                <w:szCs w:val="24"/>
                <w:lang w:eastAsia="nl-NL"/>
              </w:rPr>
              <w:t>myr</w:t>
            </w:r>
            <w:r w:rsidR="00927E10">
              <w:rPr>
                <w:rFonts w:ascii="Times New Roman" w:eastAsia="Times New Roman" w:hAnsi="Times New Roman" w:cs="Times New Roman"/>
                <w:bCs/>
                <w:iCs/>
                <w:color w:val="000000"/>
                <w:kern w:val="36"/>
                <w:sz w:val="24"/>
                <w:szCs w:val="24"/>
                <w:lang w:eastAsia="nl-NL"/>
              </w:rPr>
              <w:t>istinezuur</w:t>
            </w:r>
            <w:proofErr w:type="spellEnd"/>
            <w:r w:rsidR="00927E10">
              <w:rPr>
                <w:rFonts w:ascii="Times New Roman" w:eastAsia="Times New Roman" w:hAnsi="Times New Roman" w:cs="Times New Roman"/>
                <w:bCs/>
                <w:iCs/>
                <w:color w:val="000000"/>
                <w:kern w:val="36"/>
                <w:sz w:val="24"/>
                <w:szCs w:val="24"/>
                <w:lang w:eastAsia="nl-NL"/>
              </w:rPr>
              <w:t xml:space="preserve">. Aan </w:t>
            </w:r>
            <w:r w:rsidR="00927E10">
              <w:rPr>
                <w:rFonts w:ascii="Times New Roman" w:eastAsia="Times New Roman" w:hAnsi="Times New Roman" w:cs="Times New Roman"/>
                <w:bCs/>
                <w:iCs/>
                <w:color w:val="000000"/>
                <w:kern w:val="36"/>
                <w:sz w:val="24"/>
                <w:szCs w:val="24"/>
                <w:lang w:eastAsia="nl-NL"/>
              </w:rPr>
              <w:lastRenderedPageBreak/>
              <w:t xml:space="preserve">enkelvoudig onverzadigd vetzuur bevat het 42% oliezuur en aan meervoudig onverzadigd vetzuur bevat het 10% linolzuur. </w:t>
            </w:r>
          </w:p>
          <w:p w14:paraId="5D97ECFD" w14:textId="65529396" w:rsidR="00927E10" w:rsidRDefault="00927E10" w:rsidP="00452556">
            <w:pPr>
              <w:spacing w:line="360" w:lineRule="auto"/>
              <w:rPr>
                <w:rFonts w:ascii="Times New Roman" w:eastAsia="Times New Roman" w:hAnsi="Times New Roman" w:cs="Times New Roman"/>
                <w:bCs/>
                <w:iCs/>
                <w:color w:val="000000"/>
                <w:kern w:val="36"/>
                <w:sz w:val="24"/>
                <w:szCs w:val="24"/>
                <w:lang w:eastAsia="nl-NL"/>
              </w:rPr>
            </w:pPr>
            <w:r>
              <w:rPr>
                <w:rFonts w:ascii="Times New Roman" w:eastAsia="Times New Roman" w:hAnsi="Times New Roman" w:cs="Times New Roman"/>
                <w:bCs/>
                <w:iCs/>
                <w:color w:val="000000"/>
                <w:kern w:val="36"/>
                <w:sz w:val="24"/>
                <w:szCs w:val="24"/>
                <w:lang w:eastAsia="nl-NL"/>
              </w:rPr>
              <w:t xml:space="preserve">Triglyceriden die </w:t>
            </w:r>
            <w:r w:rsidR="00F17759">
              <w:rPr>
                <w:rFonts w:ascii="Times New Roman" w:eastAsia="Times New Roman" w:hAnsi="Times New Roman" w:cs="Times New Roman"/>
                <w:bCs/>
                <w:iCs/>
                <w:color w:val="000000"/>
                <w:kern w:val="36"/>
                <w:sz w:val="24"/>
                <w:szCs w:val="24"/>
                <w:lang w:eastAsia="nl-NL"/>
              </w:rPr>
              <w:t xml:space="preserve">veel </w:t>
            </w:r>
            <w:r>
              <w:rPr>
                <w:rFonts w:ascii="Times New Roman" w:eastAsia="Times New Roman" w:hAnsi="Times New Roman" w:cs="Times New Roman"/>
                <w:bCs/>
                <w:iCs/>
                <w:color w:val="000000"/>
                <w:kern w:val="36"/>
                <w:sz w:val="24"/>
                <w:szCs w:val="24"/>
                <w:lang w:eastAsia="nl-NL"/>
              </w:rPr>
              <w:t>voorkomen in palmolie zijn POP (30%), POO (23%), PLP (9%), PLO (9%), PPP (7%) en POS (7%). De afk</w:t>
            </w:r>
            <w:r w:rsidR="007878F6">
              <w:rPr>
                <w:rFonts w:ascii="Times New Roman" w:eastAsia="Times New Roman" w:hAnsi="Times New Roman" w:cs="Times New Roman"/>
                <w:bCs/>
                <w:iCs/>
                <w:color w:val="000000"/>
                <w:kern w:val="36"/>
                <w:sz w:val="24"/>
                <w:szCs w:val="24"/>
                <w:lang w:eastAsia="nl-NL"/>
              </w:rPr>
              <w:t xml:space="preserve">orting POP staat voor het triglyceride met Palmitinezuur en Oliezuur. L staat voor </w:t>
            </w:r>
            <w:r w:rsidR="007216BE">
              <w:rPr>
                <w:rFonts w:ascii="Times New Roman" w:eastAsia="Times New Roman" w:hAnsi="Times New Roman" w:cs="Times New Roman"/>
                <w:bCs/>
                <w:iCs/>
                <w:color w:val="000000"/>
                <w:kern w:val="36"/>
                <w:sz w:val="24"/>
                <w:szCs w:val="24"/>
                <w:lang w:eastAsia="nl-NL"/>
              </w:rPr>
              <w:t xml:space="preserve">Linolzuur, S voor </w:t>
            </w:r>
            <w:r w:rsidR="009B25AD">
              <w:rPr>
                <w:rFonts w:ascii="Times New Roman" w:eastAsia="Times New Roman" w:hAnsi="Times New Roman" w:cs="Times New Roman"/>
                <w:bCs/>
                <w:iCs/>
                <w:color w:val="000000"/>
                <w:kern w:val="36"/>
                <w:sz w:val="24"/>
                <w:szCs w:val="24"/>
                <w:lang w:eastAsia="nl-NL"/>
              </w:rPr>
              <w:t>S</w:t>
            </w:r>
            <w:r w:rsidR="007216BE">
              <w:rPr>
                <w:rFonts w:ascii="Times New Roman" w:eastAsia="Times New Roman" w:hAnsi="Times New Roman" w:cs="Times New Roman"/>
                <w:bCs/>
                <w:iCs/>
                <w:color w:val="000000"/>
                <w:kern w:val="36"/>
                <w:sz w:val="24"/>
                <w:szCs w:val="24"/>
                <w:lang w:eastAsia="nl-NL"/>
              </w:rPr>
              <w:t>tearinezuur.</w:t>
            </w:r>
          </w:p>
          <w:p w14:paraId="496D2920" w14:textId="2A8D080C" w:rsidR="007216BE" w:rsidRPr="00441850" w:rsidRDefault="001923B8" w:rsidP="00452556">
            <w:pPr>
              <w:spacing w:line="360" w:lineRule="auto"/>
              <w:rPr>
                <w:rFonts w:ascii="Times New Roman" w:eastAsia="Times New Roman" w:hAnsi="Times New Roman" w:cs="Times New Roman"/>
                <w:bCs/>
                <w:i/>
                <w:color w:val="000000"/>
                <w:kern w:val="36"/>
                <w:lang w:eastAsia="nl-NL"/>
              </w:rPr>
            </w:pPr>
            <w:r>
              <w:rPr>
                <w:rFonts w:ascii="Times New Roman" w:eastAsia="Times New Roman" w:hAnsi="Times New Roman" w:cs="Times New Roman"/>
                <w:bCs/>
                <w:i/>
                <w:color w:val="000000"/>
                <w:kern w:val="36"/>
                <w:lang w:eastAsia="nl-NL"/>
              </w:rPr>
              <w:t>b</w:t>
            </w:r>
            <w:r w:rsidR="007216BE" w:rsidRPr="00441850">
              <w:rPr>
                <w:rFonts w:ascii="Times New Roman" w:eastAsia="Times New Roman" w:hAnsi="Times New Roman" w:cs="Times New Roman"/>
                <w:bCs/>
                <w:i/>
                <w:color w:val="000000"/>
                <w:kern w:val="36"/>
                <w:lang w:eastAsia="nl-NL"/>
              </w:rPr>
              <w:t xml:space="preserve">ron: </w:t>
            </w:r>
            <w:r w:rsidR="00441850" w:rsidRPr="00441850">
              <w:rPr>
                <w:rFonts w:ascii="Times New Roman" w:eastAsia="Times New Roman" w:hAnsi="Times New Roman" w:cs="Times New Roman"/>
                <w:bCs/>
                <w:i/>
                <w:color w:val="000000"/>
                <w:kern w:val="36"/>
                <w:lang w:eastAsia="nl-NL"/>
              </w:rPr>
              <w:t>https://www.health.belgium.be</w:t>
            </w:r>
          </w:p>
        </w:tc>
      </w:tr>
    </w:tbl>
    <w:p w14:paraId="51A5D604" w14:textId="77777777" w:rsidR="00E41800" w:rsidRDefault="00E41800" w:rsidP="00452556">
      <w:pPr>
        <w:spacing w:after="0" w:line="360" w:lineRule="auto"/>
        <w:rPr>
          <w:rFonts w:ascii="Arial" w:eastAsia="Times New Roman" w:hAnsi="Arial" w:cs="Arial"/>
          <w:bCs/>
          <w:iCs/>
          <w:color w:val="000000"/>
          <w:kern w:val="36"/>
          <w:lang w:eastAsia="nl-NL"/>
        </w:rPr>
      </w:pPr>
    </w:p>
    <w:p w14:paraId="645489F3" w14:textId="290DA4CD" w:rsidR="00E41800" w:rsidRDefault="00441850"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Je spreekt over palm</w:t>
      </w:r>
      <w:r w:rsidRPr="00F53CAD">
        <w:rPr>
          <w:rFonts w:ascii="Arial" w:eastAsia="Times New Roman" w:hAnsi="Arial" w:cs="Arial"/>
          <w:bCs/>
          <w:i/>
          <w:color w:val="000000"/>
          <w:kern w:val="36"/>
          <w:lang w:eastAsia="nl-NL"/>
        </w:rPr>
        <w:t>olie</w:t>
      </w:r>
      <w:r>
        <w:rPr>
          <w:rFonts w:ascii="Arial" w:eastAsia="Times New Roman" w:hAnsi="Arial" w:cs="Arial"/>
          <w:bCs/>
          <w:iCs/>
          <w:color w:val="000000"/>
          <w:kern w:val="36"/>
          <w:lang w:eastAsia="nl-NL"/>
        </w:rPr>
        <w:t xml:space="preserve"> en kokos</w:t>
      </w:r>
      <w:r w:rsidRPr="00F53CAD">
        <w:rPr>
          <w:rFonts w:ascii="Arial" w:eastAsia="Times New Roman" w:hAnsi="Arial" w:cs="Arial"/>
          <w:bCs/>
          <w:i/>
          <w:color w:val="000000"/>
          <w:kern w:val="36"/>
          <w:lang w:eastAsia="nl-NL"/>
        </w:rPr>
        <w:t>vet</w:t>
      </w:r>
      <w:r>
        <w:rPr>
          <w:rFonts w:ascii="Arial" w:eastAsia="Times New Roman" w:hAnsi="Arial" w:cs="Arial"/>
          <w:bCs/>
          <w:iCs/>
          <w:color w:val="000000"/>
          <w:kern w:val="36"/>
          <w:lang w:eastAsia="nl-NL"/>
        </w:rPr>
        <w:t>.</w:t>
      </w:r>
    </w:p>
    <w:p w14:paraId="53DC965D" w14:textId="664176A6" w:rsidR="00441850" w:rsidRDefault="00F53CAD"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441850">
        <w:rPr>
          <w:rFonts w:ascii="Arial" w:eastAsia="Times New Roman" w:hAnsi="Arial" w:cs="Arial"/>
          <w:bCs/>
          <w:iCs/>
          <w:color w:val="000000"/>
          <w:kern w:val="36"/>
          <w:lang w:eastAsia="nl-NL"/>
        </w:rPr>
        <w:tab/>
        <w:t xml:space="preserve">Licht </w:t>
      </w:r>
      <w:r w:rsidR="001923B8">
        <w:rPr>
          <w:rFonts w:ascii="Arial" w:eastAsia="Times New Roman" w:hAnsi="Arial" w:cs="Arial"/>
          <w:bCs/>
          <w:iCs/>
          <w:color w:val="000000"/>
          <w:kern w:val="36"/>
          <w:lang w:eastAsia="nl-NL"/>
        </w:rPr>
        <w:t xml:space="preserve">het </w:t>
      </w:r>
      <w:r w:rsidR="00441850">
        <w:rPr>
          <w:rFonts w:ascii="Arial" w:eastAsia="Times New Roman" w:hAnsi="Arial" w:cs="Arial"/>
          <w:bCs/>
          <w:iCs/>
          <w:color w:val="000000"/>
          <w:kern w:val="36"/>
          <w:lang w:eastAsia="nl-NL"/>
        </w:rPr>
        <w:t>verschil in benaming uit.</w:t>
      </w:r>
    </w:p>
    <w:p w14:paraId="5CEE903D" w14:textId="400A93B1" w:rsidR="00441850" w:rsidRDefault="00441850" w:rsidP="00452556">
      <w:pPr>
        <w:spacing w:after="0" w:line="360" w:lineRule="auto"/>
        <w:rPr>
          <w:rFonts w:ascii="Arial" w:eastAsia="Times New Roman" w:hAnsi="Arial" w:cs="Arial"/>
          <w:bCs/>
          <w:iCs/>
          <w:color w:val="000000"/>
          <w:kern w:val="36"/>
          <w:lang w:eastAsia="nl-NL"/>
        </w:rPr>
      </w:pPr>
    </w:p>
    <w:p w14:paraId="70D0C57D" w14:textId="785A9EC9" w:rsidR="00441850" w:rsidRDefault="00441850"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Palmolie bevat triglyceriden v</w:t>
      </w:r>
      <w:r w:rsidR="00D02C2D">
        <w:rPr>
          <w:rFonts w:ascii="Arial" w:eastAsia="Times New Roman" w:hAnsi="Arial" w:cs="Arial"/>
          <w:bCs/>
          <w:iCs/>
          <w:color w:val="000000"/>
          <w:kern w:val="36"/>
          <w:lang w:eastAsia="nl-NL"/>
        </w:rPr>
        <w:t>an glycerol en vetzuren.</w:t>
      </w:r>
    </w:p>
    <w:p w14:paraId="478A7E54" w14:textId="7A185BC4" w:rsidR="00D02C2D" w:rsidRDefault="00A15F41"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D02C2D">
        <w:rPr>
          <w:rFonts w:ascii="Arial" w:eastAsia="Times New Roman" w:hAnsi="Arial" w:cs="Arial"/>
          <w:bCs/>
          <w:iCs/>
          <w:color w:val="000000"/>
          <w:kern w:val="36"/>
          <w:lang w:eastAsia="nl-NL"/>
        </w:rPr>
        <w:tab/>
        <w:t>Teken de structuurformule van PPP.</w:t>
      </w:r>
    </w:p>
    <w:p w14:paraId="6E38E32B" w14:textId="16ABB28D" w:rsidR="00D02C2D" w:rsidRDefault="00D02C2D" w:rsidP="00452556">
      <w:pPr>
        <w:spacing w:after="0" w:line="360" w:lineRule="auto"/>
        <w:rPr>
          <w:rFonts w:ascii="Arial" w:eastAsia="Times New Roman" w:hAnsi="Arial" w:cs="Arial"/>
          <w:bCs/>
          <w:iCs/>
          <w:color w:val="000000"/>
          <w:kern w:val="36"/>
          <w:lang w:eastAsia="nl-NL"/>
        </w:rPr>
      </w:pPr>
    </w:p>
    <w:p w14:paraId="461ABF84" w14:textId="3A2945DF" w:rsidR="00AB351C" w:rsidRPr="00AB351C" w:rsidRDefault="00AB351C" w:rsidP="00AB351C">
      <w:pPr>
        <w:spacing w:after="0" w:line="360" w:lineRule="auto"/>
        <w:rPr>
          <w:rFonts w:ascii="Arial" w:eastAsia="Times New Roman" w:hAnsi="Arial" w:cs="Arial"/>
          <w:bCs/>
          <w:iCs/>
          <w:color w:val="000000"/>
          <w:kern w:val="36"/>
          <w:lang w:eastAsia="nl-NL"/>
        </w:rPr>
      </w:pPr>
      <w:r w:rsidRPr="00AB351C">
        <w:rPr>
          <w:rFonts w:ascii="Arial" w:eastAsia="Times New Roman" w:hAnsi="Arial" w:cs="Arial"/>
          <w:bCs/>
          <w:iCs/>
          <w:color w:val="000000"/>
          <w:kern w:val="36"/>
          <w:lang w:eastAsia="nl-NL"/>
        </w:rPr>
        <w:t xml:space="preserve">Bij de vorming van glycerol </w:t>
      </w:r>
      <w:r w:rsidR="00F53CAD">
        <w:rPr>
          <w:rFonts w:ascii="Arial" w:eastAsia="Times New Roman" w:hAnsi="Arial" w:cs="Arial"/>
          <w:bCs/>
          <w:iCs/>
          <w:color w:val="000000"/>
          <w:kern w:val="36"/>
          <w:lang w:eastAsia="nl-NL"/>
        </w:rPr>
        <w:t xml:space="preserve">uit palmolie </w:t>
      </w:r>
      <w:r w:rsidRPr="00AB351C">
        <w:rPr>
          <w:rFonts w:ascii="Arial" w:eastAsia="Times New Roman" w:hAnsi="Arial" w:cs="Arial"/>
          <w:bCs/>
          <w:iCs/>
          <w:color w:val="000000"/>
          <w:kern w:val="36"/>
          <w:lang w:eastAsia="nl-NL"/>
        </w:rPr>
        <w:t>ontstaan</w:t>
      </w:r>
      <w:r w:rsidR="00AB3737">
        <w:rPr>
          <w:rFonts w:ascii="Arial" w:eastAsia="Times New Roman" w:hAnsi="Arial" w:cs="Arial"/>
          <w:bCs/>
          <w:iCs/>
          <w:color w:val="000000"/>
          <w:kern w:val="36"/>
          <w:lang w:eastAsia="nl-NL"/>
        </w:rPr>
        <w:t xml:space="preserve"> dus</w:t>
      </w:r>
      <w:r w:rsidRPr="00AB351C">
        <w:rPr>
          <w:rFonts w:ascii="Arial" w:eastAsia="Times New Roman" w:hAnsi="Arial" w:cs="Arial"/>
          <w:bCs/>
          <w:iCs/>
          <w:color w:val="000000"/>
          <w:kern w:val="36"/>
          <w:lang w:eastAsia="nl-NL"/>
        </w:rPr>
        <w:t xml:space="preserve"> tevens vetzuren.</w:t>
      </w:r>
    </w:p>
    <w:p w14:paraId="0B320CAA" w14:textId="7871AE2B" w:rsidR="00AB351C" w:rsidRPr="00AB351C" w:rsidRDefault="00A15F41" w:rsidP="00AB351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AB351C" w:rsidRPr="00AB351C">
        <w:rPr>
          <w:rFonts w:ascii="Arial" w:eastAsia="Times New Roman" w:hAnsi="Arial" w:cs="Arial"/>
          <w:bCs/>
          <w:iCs/>
          <w:color w:val="000000"/>
          <w:kern w:val="36"/>
          <w:lang w:eastAsia="nl-NL"/>
        </w:rPr>
        <w:tab/>
        <w:t xml:space="preserve">Bereken hoeveel kg palmitinezuur er per kg glycerol gevormd wordt als je uitgaat van de </w:t>
      </w:r>
      <w:proofErr w:type="spellStart"/>
      <w:r w:rsidR="00AB351C" w:rsidRPr="00AB351C">
        <w:rPr>
          <w:rFonts w:ascii="Arial" w:eastAsia="Times New Roman" w:hAnsi="Arial" w:cs="Arial"/>
          <w:bCs/>
          <w:iCs/>
          <w:color w:val="000000"/>
          <w:kern w:val="36"/>
          <w:lang w:eastAsia="nl-NL"/>
        </w:rPr>
        <w:t>tri</w:t>
      </w:r>
      <w:r w:rsidR="001923B8">
        <w:rPr>
          <w:rFonts w:ascii="Arial" w:eastAsia="Times New Roman" w:hAnsi="Arial" w:cs="Arial"/>
          <w:bCs/>
          <w:iCs/>
          <w:color w:val="000000"/>
          <w:kern w:val="36"/>
          <w:lang w:eastAsia="nl-NL"/>
        </w:rPr>
        <w:t>-</w:t>
      </w:r>
      <w:r w:rsidR="00AB351C" w:rsidRPr="00AB351C">
        <w:rPr>
          <w:rFonts w:ascii="Arial" w:eastAsia="Times New Roman" w:hAnsi="Arial" w:cs="Arial"/>
          <w:bCs/>
          <w:iCs/>
          <w:color w:val="000000"/>
          <w:kern w:val="36"/>
          <w:lang w:eastAsia="nl-NL"/>
        </w:rPr>
        <w:t>ester</w:t>
      </w:r>
      <w:proofErr w:type="spellEnd"/>
      <w:r w:rsidR="00AB351C" w:rsidRPr="00AB351C">
        <w:rPr>
          <w:rFonts w:ascii="Arial" w:eastAsia="Times New Roman" w:hAnsi="Arial" w:cs="Arial"/>
          <w:bCs/>
          <w:iCs/>
          <w:color w:val="000000"/>
          <w:kern w:val="36"/>
          <w:lang w:eastAsia="nl-NL"/>
        </w:rPr>
        <w:t xml:space="preserve"> van glycerol en palmitinezuur</w:t>
      </w:r>
      <w:r w:rsidR="00AB3737">
        <w:rPr>
          <w:rFonts w:ascii="Arial" w:eastAsia="Times New Roman" w:hAnsi="Arial" w:cs="Arial"/>
          <w:bCs/>
          <w:iCs/>
          <w:color w:val="000000"/>
          <w:kern w:val="36"/>
          <w:lang w:eastAsia="nl-NL"/>
        </w:rPr>
        <w:t xml:space="preserve"> (PPP)</w:t>
      </w:r>
      <w:r w:rsidR="00AB351C" w:rsidRPr="00AB351C">
        <w:rPr>
          <w:rFonts w:ascii="Arial" w:eastAsia="Times New Roman" w:hAnsi="Arial" w:cs="Arial"/>
          <w:bCs/>
          <w:iCs/>
          <w:color w:val="000000"/>
          <w:kern w:val="36"/>
          <w:lang w:eastAsia="nl-NL"/>
        </w:rPr>
        <w:t>.</w:t>
      </w:r>
    </w:p>
    <w:p w14:paraId="2261A2B5" w14:textId="77777777" w:rsidR="00AB351C" w:rsidRDefault="00AB351C" w:rsidP="00452556">
      <w:pPr>
        <w:spacing w:after="0" w:line="360" w:lineRule="auto"/>
        <w:rPr>
          <w:rFonts w:ascii="Arial" w:eastAsia="Times New Roman" w:hAnsi="Arial" w:cs="Arial"/>
          <w:bCs/>
          <w:iCs/>
          <w:color w:val="000000"/>
          <w:kern w:val="36"/>
          <w:lang w:eastAsia="nl-NL"/>
        </w:rPr>
      </w:pPr>
    </w:p>
    <w:p w14:paraId="3AAE3F20" w14:textId="1A067DE7" w:rsidR="00D02C2D" w:rsidRDefault="00D02C2D"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zijn enkelvoudig onverzadigde vetzuren en meervoudig onverzadigde vetzuren.</w:t>
      </w:r>
    </w:p>
    <w:p w14:paraId="5583636F" w14:textId="3455ED3B" w:rsidR="00D02C2D" w:rsidRDefault="00A15F41" w:rsidP="00E6323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D02C2D">
        <w:rPr>
          <w:rFonts w:ascii="Arial" w:eastAsia="Times New Roman" w:hAnsi="Arial" w:cs="Arial"/>
          <w:bCs/>
          <w:iCs/>
          <w:color w:val="000000"/>
          <w:kern w:val="36"/>
          <w:lang w:eastAsia="nl-NL"/>
        </w:rPr>
        <w:tab/>
        <w:t>Leg het verschil</w:t>
      </w:r>
      <w:r w:rsidR="00E63237">
        <w:rPr>
          <w:rFonts w:ascii="Arial" w:eastAsia="Times New Roman" w:hAnsi="Arial" w:cs="Arial"/>
          <w:bCs/>
          <w:iCs/>
          <w:color w:val="000000"/>
          <w:kern w:val="36"/>
          <w:lang w:eastAsia="nl-NL"/>
        </w:rPr>
        <w:t xml:space="preserve"> in structuur</w:t>
      </w:r>
      <w:r w:rsidR="00D02C2D">
        <w:rPr>
          <w:rFonts w:ascii="Arial" w:eastAsia="Times New Roman" w:hAnsi="Arial" w:cs="Arial"/>
          <w:bCs/>
          <w:iCs/>
          <w:color w:val="000000"/>
          <w:kern w:val="36"/>
          <w:lang w:eastAsia="nl-NL"/>
        </w:rPr>
        <w:t xml:space="preserve"> uit tussen enkelvoudig en meervoudig onverzadigde vetzuren.</w:t>
      </w:r>
    </w:p>
    <w:p w14:paraId="6A1EF0D9" w14:textId="223450F8" w:rsidR="00441850" w:rsidRDefault="00441850" w:rsidP="00452556">
      <w:pPr>
        <w:spacing w:after="0" w:line="360" w:lineRule="auto"/>
        <w:rPr>
          <w:rFonts w:ascii="Arial" w:eastAsia="Times New Roman" w:hAnsi="Arial" w:cs="Arial"/>
          <w:bCs/>
          <w:iCs/>
          <w:color w:val="000000"/>
          <w:kern w:val="36"/>
          <w:lang w:eastAsia="nl-NL"/>
        </w:rPr>
      </w:pPr>
    </w:p>
    <w:p w14:paraId="4C130027" w14:textId="6F0E7E71" w:rsidR="00F17759" w:rsidRDefault="00F17759"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Bij de verwerking van palmolie tot diesel reageert </w:t>
      </w:r>
      <w:r w:rsidR="00AB3737">
        <w:rPr>
          <w:rFonts w:ascii="Arial" w:eastAsia="Times New Roman" w:hAnsi="Arial" w:cs="Arial"/>
          <w:bCs/>
          <w:iCs/>
          <w:color w:val="000000"/>
          <w:kern w:val="36"/>
          <w:lang w:eastAsia="nl-NL"/>
        </w:rPr>
        <w:t>het</w:t>
      </w:r>
      <w:r>
        <w:rPr>
          <w:rFonts w:ascii="Arial" w:eastAsia="Times New Roman" w:hAnsi="Arial" w:cs="Arial"/>
          <w:bCs/>
          <w:iCs/>
          <w:color w:val="000000"/>
          <w:kern w:val="36"/>
          <w:lang w:eastAsia="nl-NL"/>
        </w:rPr>
        <w:t xml:space="preserve"> met methanol tot glycerol en methylesters van vetzuren.</w:t>
      </w:r>
    </w:p>
    <w:p w14:paraId="30D82F69" w14:textId="1B9E1B01" w:rsidR="00F17759" w:rsidRDefault="00A15F41"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F17759">
        <w:rPr>
          <w:rFonts w:ascii="Arial" w:eastAsia="Times New Roman" w:hAnsi="Arial" w:cs="Arial"/>
          <w:bCs/>
          <w:iCs/>
          <w:color w:val="000000"/>
          <w:kern w:val="36"/>
          <w:lang w:eastAsia="nl-NL"/>
        </w:rPr>
        <w:tab/>
        <w:t>Teken de struct</w:t>
      </w:r>
      <w:r w:rsidR="00437981">
        <w:rPr>
          <w:rFonts w:ascii="Arial" w:eastAsia="Times New Roman" w:hAnsi="Arial" w:cs="Arial"/>
          <w:bCs/>
          <w:iCs/>
          <w:color w:val="000000"/>
          <w:kern w:val="36"/>
          <w:lang w:eastAsia="nl-NL"/>
        </w:rPr>
        <w:t>uu</w:t>
      </w:r>
      <w:r w:rsidR="00F17759">
        <w:rPr>
          <w:rFonts w:ascii="Arial" w:eastAsia="Times New Roman" w:hAnsi="Arial" w:cs="Arial"/>
          <w:bCs/>
          <w:iCs/>
          <w:color w:val="000000"/>
          <w:kern w:val="36"/>
          <w:lang w:eastAsia="nl-NL"/>
        </w:rPr>
        <w:t>rform</w:t>
      </w:r>
      <w:r w:rsidR="00437981">
        <w:rPr>
          <w:rFonts w:ascii="Arial" w:eastAsia="Times New Roman" w:hAnsi="Arial" w:cs="Arial"/>
          <w:bCs/>
          <w:iCs/>
          <w:color w:val="000000"/>
          <w:kern w:val="36"/>
          <w:lang w:eastAsia="nl-NL"/>
        </w:rPr>
        <w:t>u</w:t>
      </w:r>
      <w:r w:rsidR="00F17759">
        <w:rPr>
          <w:rFonts w:ascii="Arial" w:eastAsia="Times New Roman" w:hAnsi="Arial" w:cs="Arial"/>
          <w:bCs/>
          <w:iCs/>
          <w:color w:val="000000"/>
          <w:kern w:val="36"/>
          <w:lang w:eastAsia="nl-NL"/>
        </w:rPr>
        <w:t xml:space="preserve">le van de </w:t>
      </w:r>
      <w:r w:rsidR="00437981">
        <w:rPr>
          <w:rFonts w:ascii="Arial" w:eastAsia="Times New Roman" w:hAnsi="Arial" w:cs="Arial"/>
          <w:bCs/>
          <w:iCs/>
          <w:color w:val="000000"/>
          <w:kern w:val="36"/>
          <w:lang w:eastAsia="nl-NL"/>
        </w:rPr>
        <w:t>m</w:t>
      </w:r>
      <w:r w:rsidR="00F17759">
        <w:rPr>
          <w:rFonts w:ascii="Arial" w:eastAsia="Times New Roman" w:hAnsi="Arial" w:cs="Arial"/>
          <w:bCs/>
          <w:iCs/>
          <w:color w:val="000000"/>
          <w:kern w:val="36"/>
          <w:lang w:eastAsia="nl-NL"/>
        </w:rPr>
        <w:t xml:space="preserve">ethylester van </w:t>
      </w:r>
      <w:r w:rsidR="00437981">
        <w:rPr>
          <w:rFonts w:ascii="Arial" w:eastAsia="Times New Roman" w:hAnsi="Arial" w:cs="Arial"/>
          <w:bCs/>
          <w:iCs/>
          <w:color w:val="000000"/>
          <w:kern w:val="36"/>
          <w:lang w:eastAsia="nl-NL"/>
        </w:rPr>
        <w:t>oliezuur.</w:t>
      </w:r>
    </w:p>
    <w:p w14:paraId="22E1F7E8" w14:textId="77777777" w:rsidR="00437981" w:rsidRDefault="00437981" w:rsidP="00452556">
      <w:pPr>
        <w:spacing w:after="0" w:line="360" w:lineRule="auto"/>
        <w:rPr>
          <w:rFonts w:ascii="Arial" w:eastAsia="Times New Roman" w:hAnsi="Arial" w:cs="Arial"/>
          <w:bCs/>
          <w:iCs/>
          <w:color w:val="000000"/>
          <w:kern w:val="36"/>
          <w:lang w:eastAsia="nl-NL"/>
        </w:rPr>
      </w:pPr>
    </w:p>
    <w:p w14:paraId="783A7363" w14:textId="7FC19FEE" w:rsidR="00F17759" w:rsidRDefault="00AA52C6"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methylester van oliezuur, methyloleaat, moet nog een bewerking ondergaan zodat het vetzuurgedeelte een verzadigde structuur krijgt.</w:t>
      </w:r>
    </w:p>
    <w:p w14:paraId="422178C1" w14:textId="25D0EEC8" w:rsidR="00AA52C6" w:rsidRDefault="00A15F41" w:rsidP="00AA52C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sidR="00AA52C6">
        <w:rPr>
          <w:rFonts w:ascii="Arial" w:eastAsia="Times New Roman" w:hAnsi="Arial" w:cs="Arial"/>
          <w:bCs/>
          <w:iCs/>
          <w:color w:val="000000"/>
          <w:kern w:val="36"/>
          <w:lang w:eastAsia="nl-NL"/>
        </w:rPr>
        <w:tab/>
        <w:t>Geef de reactie van de omzetting van de methylester van oliezuur</w:t>
      </w:r>
      <w:r w:rsidR="001923B8">
        <w:rPr>
          <w:rFonts w:ascii="Arial" w:eastAsia="Times New Roman" w:hAnsi="Arial" w:cs="Arial"/>
          <w:bCs/>
          <w:iCs/>
          <w:color w:val="000000"/>
          <w:kern w:val="36"/>
          <w:lang w:eastAsia="nl-NL"/>
        </w:rPr>
        <w:t>,</w:t>
      </w:r>
      <w:r w:rsidR="00AA52C6">
        <w:rPr>
          <w:rFonts w:ascii="Arial" w:eastAsia="Times New Roman" w:hAnsi="Arial" w:cs="Arial"/>
          <w:bCs/>
          <w:iCs/>
          <w:color w:val="000000"/>
          <w:kern w:val="36"/>
          <w:lang w:eastAsia="nl-NL"/>
        </w:rPr>
        <w:t xml:space="preserve"> waarbij een verzadigd vetzuurgedeelte ontstaat</w:t>
      </w:r>
      <w:r w:rsidR="001923B8">
        <w:rPr>
          <w:rFonts w:ascii="Arial" w:eastAsia="Times New Roman" w:hAnsi="Arial" w:cs="Arial"/>
          <w:bCs/>
          <w:iCs/>
          <w:color w:val="000000"/>
          <w:kern w:val="36"/>
          <w:lang w:eastAsia="nl-NL"/>
        </w:rPr>
        <w:t>,</w:t>
      </w:r>
      <w:r w:rsidR="00E63237">
        <w:rPr>
          <w:rFonts w:ascii="Arial" w:eastAsia="Times New Roman" w:hAnsi="Arial" w:cs="Arial"/>
          <w:bCs/>
          <w:iCs/>
          <w:color w:val="000000"/>
          <w:kern w:val="36"/>
          <w:lang w:eastAsia="nl-NL"/>
        </w:rPr>
        <w:t xml:space="preserve"> in een vergelijking met structuurformules weer</w:t>
      </w:r>
      <w:r w:rsidR="00AA52C6">
        <w:rPr>
          <w:rFonts w:ascii="Arial" w:eastAsia="Times New Roman" w:hAnsi="Arial" w:cs="Arial"/>
          <w:bCs/>
          <w:iCs/>
          <w:color w:val="000000"/>
          <w:kern w:val="36"/>
          <w:lang w:eastAsia="nl-NL"/>
        </w:rPr>
        <w:t>.</w:t>
      </w:r>
    </w:p>
    <w:p w14:paraId="6EBE4FA5" w14:textId="5C6A4464" w:rsidR="00AA52C6" w:rsidRDefault="00AA52C6" w:rsidP="00452556">
      <w:pPr>
        <w:spacing w:after="0" w:line="360" w:lineRule="auto"/>
        <w:rPr>
          <w:rFonts w:ascii="Arial" w:eastAsia="Times New Roman" w:hAnsi="Arial" w:cs="Arial"/>
          <w:bCs/>
          <w:iCs/>
          <w:color w:val="000000"/>
          <w:kern w:val="36"/>
          <w:lang w:eastAsia="nl-NL"/>
        </w:rPr>
      </w:pPr>
    </w:p>
    <w:p w14:paraId="73CE9BFF" w14:textId="3C477714" w:rsidR="00F53CAD" w:rsidRDefault="00F53CAD"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bedrijf </w:t>
      </w:r>
      <w:proofErr w:type="spellStart"/>
      <w:r>
        <w:rPr>
          <w:rFonts w:ascii="Arial" w:eastAsia="Times New Roman" w:hAnsi="Arial" w:cs="Arial"/>
          <w:bCs/>
          <w:iCs/>
          <w:color w:val="000000"/>
          <w:kern w:val="36"/>
          <w:lang w:eastAsia="nl-NL"/>
        </w:rPr>
        <w:t>BioMCN</w:t>
      </w:r>
      <w:proofErr w:type="spellEnd"/>
      <w:r>
        <w:rPr>
          <w:rFonts w:ascii="Arial" w:eastAsia="Times New Roman" w:hAnsi="Arial" w:cs="Arial"/>
          <w:bCs/>
          <w:iCs/>
          <w:color w:val="000000"/>
          <w:kern w:val="36"/>
          <w:lang w:eastAsia="nl-NL"/>
        </w:rPr>
        <w:t xml:space="preserve"> en het bedrijf DGR vullen elkaar </w:t>
      </w:r>
      <w:r w:rsidR="00550461">
        <w:rPr>
          <w:rFonts w:ascii="Arial" w:eastAsia="Times New Roman" w:hAnsi="Arial" w:cs="Arial"/>
          <w:bCs/>
          <w:iCs/>
          <w:color w:val="000000"/>
          <w:kern w:val="36"/>
          <w:lang w:eastAsia="nl-NL"/>
        </w:rPr>
        <w:t>goed aan.</w:t>
      </w:r>
    </w:p>
    <w:p w14:paraId="1CB000C7" w14:textId="632E6278" w:rsidR="00550461" w:rsidRDefault="00A15F41" w:rsidP="00A15F4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sidR="00550461">
        <w:rPr>
          <w:rFonts w:ascii="Arial" w:eastAsia="Times New Roman" w:hAnsi="Arial" w:cs="Arial"/>
          <w:bCs/>
          <w:iCs/>
          <w:color w:val="000000"/>
          <w:kern w:val="36"/>
          <w:lang w:eastAsia="nl-NL"/>
        </w:rPr>
        <w:tab/>
        <w:t>Laat in een blokschema zien dat de bedrijven elkaar goed aanvullen.</w:t>
      </w:r>
      <w:r>
        <w:rPr>
          <w:rFonts w:ascii="Arial" w:eastAsia="Times New Roman" w:hAnsi="Arial" w:cs="Arial"/>
          <w:bCs/>
          <w:iCs/>
          <w:color w:val="000000"/>
          <w:kern w:val="36"/>
          <w:lang w:eastAsia="nl-NL"/>
        </w:rPr>
        <w:t xml:space="preserve"> Neem het onvolledig blokschema van figuur 1 over en vul verder in.</w:t>
      </w:r>
    </w:p>
    <w:p w14:paraId="318C399D" w14:textId="130D4365" w:rsidR="00F53CAD" w:rsidRDefault="00F53CAD" w:rsidP="00452556">
      <w:pPr>
        <w:spacing w:after="0" w:line="360" w:lineRule="auto"/>
        <w:rPr>
          <w:rFonts w:ascii="Arial" w:eastAsia="Times New Roman" w:hAnsi="Arial" w:cs="Arial"/>
          <w:bCs/>
          <w:iCs/>
          <w:color w:val="000000"/>
          <w:kern w:val="36"/>
          <w:lang w:eastAsia="nl-NL"/>
        </w:rPr>
      </w:pPr>
    </w:p>
    <w:p w14:paraId="7EDF4690" w14:textId="48BAFBA5" w:rsidR="009238D5" w:rsidRDefault="009238D5"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lastRenderedPageBreak/>
        <w:drawing>
          <wp:inline distT="0" distB="0" distL="0" distR="0" wp14:anchorId="4854CA0C" wp14:editId="0F278878">
            <wp:extent cx="4771623" cy="1354678"/>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4793768" cy="1360965"/>
                    </a:xfrm>
                    <a:prstGeom prst="rect">
                      <a:avLst/>
                    </a:prstGeom>
                  </pic:spPr>
                </pic:pic>
              </a:graphicData>
            </a:graphic>
          </wp:inline>
        </w:drawing>
      </w:r>
    </w:p>
    <w:p w14:paraId="5D6ED33E" w14:textId="4A85C1E2" w:rsidR="00550461" w:rsidRDefault="00A15F41"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1 onvolledig blokschema</w:t>
      </w:r>
    </w:p>
    <w:p w14:paraId="086BDBEA" w14:textId="2CE04732" w:rsidR="00A15F41" w:rsidRDefault="00A15F41" w:rsidP="00452556">
      <w:pPr>
        <w:spacing w:after="0" w:line="360" w:lineRule="auto"/>
        <w:rPr>
          <w:rFonts w:ascii="Arial" w:eastAsia="Times New Roman" w:hAnsi="Arial" w:cs="Arial"/>
          <w:bCs/>
          <w:iCs/>
          <w:color w:val="000000"/>
          <w:kern w:val="36"/>
          <w:lang w:eastAsia="nl-NL"/>
        </w:rPr>
      </w:pPr>
    </w:p>
    <w:p w14:paraId="331822EE" w14:textId="77777777" w:rsidR="00A15F41" w:rsidRDefault="00A15F41" w:rsidP="00452556">
      <w:pPr>
        <w:spacing w:after="0" w:line="360" w:lineRule="auto"/>
        <w:rPr>
          <w:rFonts w:ascii="Arial" w:eastAsia="Times New Roman" w:hAnsi="Arial" w:cs="Arial"/>
          <w:bCs/>
          <w:iCs/>
          <w:color w:val="000000"/>
          <w:kern w:val="36"/>
          <w:lang w:eastAsia="nl-NL"/>
        </w:rPr>
      </w:pPr>
    </w:p>
    <w:p w14:paraId="67F28CB4" w14:textId="77777777" w:rsidR="006D08EF" w:rsidRDefault="006D08EF">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6DEE3EF7" w:rsidR="00235688" w:rsidRPr="00E31B7E" w:rsidRDefault="00A15F41" w:rsidP="007C6CC8">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Van restproduct tot gewilde glycerine</w:t>
      </w:r>
    </w:p>
    <w:p w14:paraId="215FF808" w14:textId="25C10AA1" w:rsidR="00A15F41" w:rsidRDefault="00A15F41"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p>
    <w:p w14:paraId="79C191E9" w14:textId="77E63CEC" w:rsidR="00870D30" w:rsidRDefault="00870D30"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56BC34E0" wp14:editId="0F962E1E">
            <wp:extent cx="2879444" cy="503188"/>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2935960" cy="513064"/>
                    </a:xfrm>
                    <a:prstGeom prst="rect">
                      <a:avLst/>
                    </a:prstGeom>
                  </pic:spPr>
                </pic:pic>
              </a:graphicData>
            </a:graphic>
          </wp:inline>
        </w:drawing>
      </w:r>
    </w:p>
    <w:p w14:paraId="5E7074F4" w14:textId="2D0CDCAE" w:rsidR="00E43E86" w:rsidRDefault="00870D30"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sidR="00BA2482" w:rsidRPr="0030180C">
        <w:rPr>
          <w:rFonts w:ascii="Arial" w:eastAsia="Times New Roman" w:hAnsi="Arial" w:cs="Arial"/>
          <w:bCs/>
          <w:color w:val="000000"/>
          <w:kern w:val="36"/>
          <w:lang w:eastAsia="nl-NL"/>
        </w:rPr>
        <w:tab/>
      </w:r>
      <w:bookmarkStart w:id="1" w:name="_Hlk77582103"/>
    </w:p>
    <w:bookmarkEnd w:id="1"/>
    <w:p w14:paraId="6C155825" w14:textId="3E7015B8" w:rsidR="00870D30" w:rsidRDefault="00870D30"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6CFDFB06" wp14:editId="4F294389">
            <wp:extent cx="1800289" cy="837819"/>
            <wp:effectExtent l="0" t="0" r="0" b="635"/>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40606" cy="856582"/>
                    </a:xfrm>
                    <a:prstGeom prst="rect">
                      <a:avLst/>
                    </a:prstGeom>
                  </pic:spPr>
                </pic:pic>
              </a:graphicData>
            </a:graphic>
          </wp:inline>
        </w:drawing>
      </w:r>
    </w:p>
    <w:p w14:paraId="3D4E5E97" w14:textId="00F6E262" w:rsidR="00E86439" w:rsidRDefault="00870D30"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p>
    <w:p w14:paraId="1A5788FE" w14:textId="49355961" w:rsidR="00870D30" w:rsidRPr="00E86439" w:rsidRDefault="00870D30"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1EB2B9F4" wp14:editId="43FA8102">
            <wp:extent cx="1621422" cy="257784"/>
            <wp:effectExtent l="0" t="0" r="0" b="9525"/>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23937" cy="274083"/>
                    </a:xfrm>
                    <a:prstGeom prst="rect">
                      <a:avLst/>
                    </a:prstGeom>
                  </pic:spPr>
                </pic:pic>
              </a:graphicData>
            </a:graphic>
          </wp:inline>
        </w:drawing>
      </w:r>
    </w:p>
    <w:p w14:paraId="552F220C" w14:textId="3458BDB4" w:rsidR="00A15F41" w:rsidRDefault="00870D30" w:rsidP="00870D30">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bookmarkStart w:id="2" w:name="_Hlk25842450"/>
      <w:r>
        <w:rPr>
          <w:rFonts w:ascii="Arial" w:eastAsia="Times New Roman" w:hAnsi="Arial" w:cs="Arial"/>
          <w:bCs/>
          <w:color w:val="000000"/>
          <w:kern w:val="36"/>
          <w:lang w:eastAsia="nl-NL"/>
        </w:rPr>
        <w:t>Het destillatieproces is gebaseerd op verschil in kookpunt.</w:t>
      </w:r>
    </w:p>
    <w:p w14:paraId="4B7274BD" w14:textId="6939C656" w:rsidR="00870D30" w:rsidRDefault="00870D30" w:rsidP="00870D30">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Glycerinemoleculen hebben </w:t>
      </w:r>
      <w:r w:rsidR="00207B28">
        <w:rPr>
          <w:rFonts w:ascii="Arial" w:eastAsia="Times New Roman" w:hAnsi="Arial" w:cs="Arial"/>
          <w:bCs/>
          <w:color w:val="000000"/>
          <w:kern w:val="36"/>
          <w:lang w:eastAsia="nl-NL"/>
        </w:rPr>
        <w:t>OH-groepen die onderling sterke H-bruggen vormen.</w:t>
      </w:r>
    </w:p>
    <w:p w14:paraId="687AC228" w14:textId="303B8DE6" w:rsidR="00207B28" w:rsidRDefault="00207B28" w:rsidP="00870D30">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Je spreekt van een olie als het bij kamertemperatuur een vloeistof is en van een vet als het bij kamertemperatuur een vaste stof is.</w:t>
      </w:r>
    </w:p>
    <w:p w14:paraId="77BF7410" w14:textId="47737B26" w:rsidR="00207B28" w:rsidRDefault="00207B28" w:rsidP="00870D30">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p>
    <w:p w14:paraId="34483A32" w14:textId="479C679B" w:rsidR="00207B28" w:rsidRDefault="00207B28" w:rsidP="00870D30">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563F8631" wp14:editId="6910384C">
            <wp:extent cx="1177803" cy="1130795"/>
            <wp:effectExtent l="0" t="0" r="381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04063" cy="1156007"/>
                    </a:xfrm>
                    <a:prstGeom prst="rect">
                      <a:avLst/>
                    </a:prstGeom>
                  </pic:spPr>
                </pic:pic>
              </a:graphicData>
            </a:graphic>
          </wp:inline>
        </w:drawing>
      </w:r>
    </w:p>
    <w:p w14:paraId="19F6F382" w14:textId="399CAACE" w:rsidR="00870D30" w:rsidRDefault="00207B28" w:rsidP="00870D30">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r w:rsidR="00AD7FDE">
        <w:rPr>
          <w:rFonts w:ascii="Arial" w:eastAsia="Times New Roman" w:hAnsi="Arial" w:cs="Arial"/>
          <w:bCs/>
          <w:color w:val="000000"/>
          <w:kern w:val="36"/>
          <w:lang w:eastAsia="nl-NL"/>
        </w:rPr>
        <w:t>1 deeltje t</w:t>
      </w:r>
      <w:r w:rsidR="005B569A">
        <w:rPr>
          <w:rFonts w:ascii="Arial" w:eastAsia="Times New Roman" w:hAnsi="Arial" w:cs="Arial"/>
          <w:bCs/>
          <w:color w:val="000000"/>
          <w:kern w:val="36"/>
          <w:lang w:eastAsia="nl-NL"/>
        </w:rPr>
        <w:t xml:space="preserve">riglyceride van palmitinezuur </w:t>
      </w:r>
      <w:r w:rsidR="00AD7FDE">
        <w:rPr>
          <w:rFonts w:ascii="Arial" w:eastAsia="Times New Roman" w:hAnsi="Arial" w:cs="Arial"/>
          <w:bCs/>
          <w:color w:val="000000"/>
          <w:kern w:val="36"/>
          <w:lang w:eastAsia="nl-NL"/>
        </w:rPr>
        <w:t>+ 3 deeltjes water geeft 3 deeltjes palmitinezuur + 1 deeltje glycerol.</w:t>
      </w:r>
    </w:p>
    <w:p w14:paraId="2352AA23" w14:textId="21A4D964" w:rsidR="00AD7FDE" w:rsidRPr="00BE5660" w:rsidRDefault="00AD7FDE" w:rsidP="00870D30">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Pr="00BE5660">
        <w:rPr>
          <w:rFonts w:ascii="Arial" w:eastAsia="Times New Roman" w:hAnsi="Arial" w:cs="Arial"/>
          <w:bCs/>
          <w:color w:val="000000"/>
          <w:kern w:val="36"/>
          <w:lang w:eastAsia="nl-NL"/>
        </w:rPr>
        <w:t>C</w:t>
      </w:r>
      <w:r w:rsidRPr="00BE5660">
        <w:rPr>
          <w:rFonts w:ascii="Arial" w:eastAsia="Times New Roman" w:hAnsi="Arial" w:cs="Arial"/>
          <w:bCs/>
          <w:color w:val="000000"/>
          <w:kern w:val="36"/>
          <w:vertAlign w:val="subscript"/>
          <w:lang w:eastAsia="nl-NL"/>
        </w:rPr>
        <w:t>51</w:t>
      </w:r>
      <w:r w:rsidRPr="00BE5660">
        <w:rPr>
          <w:rFonts w:ascii="Arial" w:eastAsia="Times New Roman" w:hAnsi="Arial" w:cs="Arial"/>
          <w:bCs/>
          <w:color w:val="000000"/>
          <w:kern w:val="36"/>
          <w:lang w:eastAsia="nl-NL"/>
        </w:rPr>
        <w:t>H</w:t>
      </w:r>
      <w:r w:rsidRPr="00BE5660">
        <w:rPr>
          <w:rFonts w:ascii="Arial" w:eastAsia="Times New Roman" w:hAnsi="Arial" w:cs="Arial"/>
          <w:bCs/>
          <w:color w:val="000000"/>
          <w:kern w:val="36"/>
          <w:vertAlign w:val="subscript"/>
          <w:lang w:eastAsia="nl-NL"/>
        </w:rPr>
        <w:t>98</w:t>
      </w:r>
      <w:r w:rsidRPr="00BE5660">
        <w:rPr>
          <w:rFonts w:ascii="Arial" w:eastAsia="Times New Roman" w:hAnsi="Arial" w:cs="Arial"/>
          <w:bCs/>
          <w:color w:val="000000"/>
          <w:kern w:val="36"/>
          <w:lang w:eastAsia="nl-NL"/>
        </w:rPr>
        <w:t>O</w:t>
      </w:r>
      <w:r w:rsidRPr="00BE5660">
        <w:rPr>
          <w:rFonts w:ascii="Arial" w:eastAsia="Times New Roman" w:hAnsi="Arial" w:cs="Arial"/>
          <w:bCs/>
          <w:color w:val="000000"/>
          <w:kern w:val="36"/>
          <w:vertAlign w:val="subscript"/>
          <w:lang w:eastAsia="nl-NL"/>
        </w:rPr>
        <w:t>6</w:t>
      </w:r>
      <w:r w:rsidRPr="00BE5660">
        <w:rPr>
          <w:rFonts w:ascii="Arial" w:eastAsia="Times New Roman" w:hAnsi="Arial" w:cs="Arial"/>
          <w:bCs/>
          <w:color w:val="000000"/>
          <w:kern w:val="36"/>
          <w:lang w:eastAsia="nl-NL"/>
        </w:rPr>
        <w:t xml:space="preserve"> + 3 H</w:t>
      </w:r>
      <w:r w:rsidRPr="00BE5660">
        <w:rPr>
          <w:rFonts w:ascii="Arial" w:eastAsia="Times New Roman" w:hAnsi="Arial" w:cs="Arial"/>
          <w:bCs/>
          <w:color w:val="000000"/>
          <w:kern w:val="36"/>
          <w:vertAlign w:val="subscript"/>
          <w:lang w:eastAsia="nl-NL"/>
        </w:rPr>
        <w:t>2</w:t>
      </w:r>
      <w:r w:rsidRPr="00BE5660">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sidRPr="00BE5660">
        <w:rPr>
          <w:rFonts w:ascii="Arial" w:eastAsia="Times New Roman" w:hAnsi="Arial" w:cs="Arial"/>
          <w:bCs/>
          <w:color w:val="000000"/>
          <w:kern w:val="36"/>
          <w:lang w:eastAsia="nl-NL"/>
        </w:rPr>
        <w:t xml:space="preserve"> 3 C</w:t>
      </w:r>
      <w:r w:rsidRPr="00BE5660">
        <w:rPr>
          <w:rFonts w:ascii="Arial" w:eastAsia="Times New Roman" w:hAnsi="Arial" w:cs="Arial"/>
          <w:bCs/>
          <w:color w:val="000000"/>
          <w:kern w:val="36"/>
          <w:vertAlign w:val="subscript"/>
          <w:lang w:eastAsia="nl-NL"/>
        </w:rPr>
        <w:t>16</w:t>
      </w:r>
      <w:r w:rsidRPr="00BE5660">
        <w:rPr>
          <w:rFonts w:ascii="Arial" w:eastAsia="Times New Roman" w:hAnsi="Arial" w:cs="Arial"/>
          <w:bCs/>
          <w:color w:val="000000"/>
          <w:kern w:val="36"/>
          <w:lang w:eastAsia="nl-NL"/>
        </w:rPr>
        <w:t>H</w:t>
      </w:r>
      <w:r w:rsidRPr="00BE5660">
        <w:rPr>
          <w:rFonts w:ascii="Arial" w:eastAsia="Times New Roman" w:hAnsi="Arial" w:cs="Arial"/>
          <w:bCs/>
          <w:color w:val="000000"/>
          <w:kern w:val="36"/>
          <w:vertAlign w:val="subscript"/>
          <w:lang w:eastAsia="nl-NL"/>
        </w:rPr>
        <w:t>32</w:t>
      </w:r>
      <w:r w:rsidRPr="00BE5660">
        <w:rPr>
          <w:rFonts w:ascii="Arial" w:eastAsia="Times New Roman" w:hAnsi="Arial" w:cs="Arial"/>
          <w:bCs/>
          <w:color w:val="000000"/>
          <w:kern w:val="36"/>
          <w:lang w:eastAsia="nl-NL"/>
        </w:rPr>
        <w:t>O</w:t>
      </w:r>
      <w:r w:rsidRPr="00BE5660">
        <w:rPr>
          <w:rFonts w:ascii="Arial" w:eastAsia="Times New Roman" w:hAnsi="Arial" w:cs="Arial"/>
          <w:bCs/>
          <w:color w:val="000000"/>
          <w:kern w:val="36"/>
          <w:vertAlign w:val="subscript"/>
          <w:lang w:eastAsia="nl-NL"/>
        </w:rPr>
        <w:t>2</w:t>
      </w:r>
      <w:r w:rsidRPr="00BE5660">
        <w:rPr>
          <w:rFonts w:ascii="Arial" w:eastAsia="Times New Roman" w:hAnsi="Arial" w:cs="Arial"/>
          <w:bCs/>
          <w:color w:val="000000"/>
          <w:kern w:val="36"/>
          <w:lang w:eastAsia="nl-NL"/>
        </w:rPr>
        <w:t xml:space="preserve"> + C</w:t>
      </w:r>
      <w:r w:rsidRPr="00BE5660">
        <w:rPr>
          <w:rFonts w:ascii="Arial" w:eastAsia="Times New Roman" w:hAnsi="Arial" w:cs="Arial"/>
          <w:bCs/>
          <w:color w:val="000000"/>
          <w:kern w:val="36"/>
          <w:vertAlign w:val="subscript"/>
          <w:lang w:eastAsia="nl-NL"/>
        </w:rPr>
        <w:t>3</w:t>
      </w:r>
      <w:r w:rsidRPr="00BE5660">
        <w:rPr>
          <w:rFonts w:ascii="Arial" w:eastAsia="Times New Roman" w:hAnsi="Arial" w:cs="Arial"/>
          <w:bCs/>
          <w:color w:val="000000"/>
          <w:kern w:val="36"/>
          <w:lang w:eastAsia="nl-NL"/>
        </w:rPr>
        <w:t>H</w:t>
      </w:r>
      <w:r w:rsidRPr="00BE5660">
        <w:rPr>
          <w:rFonts w:ascii="Arial" w:eastAsia="Times New Roman" w:hAnsi="Arial" w:cs="Arial"/>
          <w:bCs/>
          <w:color w:val="000000"/>
          <w:kern w:val="36"/>
          <w:vertAlign w:val="subscript"/>
          <w:lang w:eastAsia="nl-NL"/>
        </w:rPr>
        <w:t>8</w:t>
      </w:r>
      <w:r w:rsidRPr="00BE5660">
        <w:rPr>
          <w:rFonts w:ascii="Arial" w:eastAsia="Times New Roman" w:hAnsi="Arial" w:cs="Arial"/>
          <w:bCs/>
          <w:color w:val="000000"/>
          <w:kern w:val="36"/>
          <w:lang w:eastAsia="nl-NL"/>
        </w:rPr>
        <w:t>O</w:t>
      </w:r>
      <w:r w:rsidR="006D0466" w:rsidRPr="00BE5660">
        <w:rPr>
          <w:rFonts w:ascii="Arial" w:eastAsia="Times New Roman" w:hAnsi="Arial" w:cs="Arial"/>
          <w:bCs/>
          <w:color w:val="000000"/>
          <w:kern w:val="36"/>
          <w:vertAlign w:val="subscript"/>
          <w:lang w:eastAsia="nl-NL"/>
        </w:rPr>
        <w:t>3</w:t>
      </w:r>
      <w:r w:rsidR="006D0466" w:rsidRPr="00BE5660">
        <w:rPr>
          <w:rFonts w:ascii="Arial" w:eastAsia="Times New Roman" w:hAnsi="Arial" w:cs="Arial"/>
          <w:bCs/>
          <w:color w:val="000000"/>
          <w:kern w:val="36"/>
          <w:lang w:eastAsia="nl-NL"/>
        </w:rPr>
        <w:t>.</w:t>
      </w:r>
    </w:p>
    <w:p w14:paraId="16D49921" w14:textId="5B6537EF" w:rsidR="006D0466" w:rsidRPr="006D0466" w:rsidRDefault="006D0466" w:rsidP="00870D30">
      <w:pPr>
        <w:spacing w:after="0" w:line="360" w:lineRule="auto"/>
        <w:ind w:left="709" w:hanging="709"/>
        <w:outlineLvl w:val="0"/>
        <w:rPr>
          <w:rFonts w:ascii="Arial" w:eastAsia="Times New Roman" w:hAnsi="Arial" w:cs="Arial"/>
          <w:bCs/>
          <w:color w:val="000000"/>
          <w:kern w:val="36"/>
          <w:lang w:eastAsia="nl-NL"/>
        </w:rPr>
      </w:pPr>
      <w:r w:rsidRPr="00BE5660">
        <w:rPr>
          <w:rFonts w:ascii="Arial" w:eastAsia="Times New Roman" w:hAnsi="Arial" w:cs="Arial"/>
          <w:bCs/>
          <w:color w:val="000000"/>
          <w:kern w:val="36"/>
          <w:lang w:eastAsia="nl-NL"/>
        </w:rPr>
        <w:tab/>
      </w:r>
      <w:r w:rsidRPr="006D0466">
        <w:rPr>
          <w:rFonts w:ascii="Arial" w:eastAsia="Times New Roman" w:hAnsi="Arial" w:cs="Arial"/>
          <w:bCs/>
          <w:color w:val="000000"/>
          <w:kern w:val="36"/>
          <w:lang w:eastAsia="nl-NL"/>
        </w:rPr>
        <w:t xml:space="preserve">De </w:t>
      </w:r>
      <w:proofErr w:type="spellStart"/>
      <w:r w:rsidRPr="006D0466">
        <w:rPr>
          <w:rFonts w:ascii="Arial" w:eastAsia="Times New Roman" w:hAnsi="Arial" w:cs="Arial"/>
          <w:bCs/>
          <w:color w:val="000000"/>
          <w:kern w:val="36"/>
          <w:lang w:eastAsia="nl-NL"/>
        </w:rPr>
        <w:t>molverhouding</w:t>
      </w:r>
      <w:proofErr w:type="spellEnd"/>
      <w:r w:rsidRPr="006D0466">
        <w:rPr>
          <w:rFonts w:ascii="Arial" w:eastAsia="Times New Roman" w:hAnsi="Arial" w:cs="Arial"/>
          <w:bCs/>
          <w:color w:val="000000"/>
          <w:kern w:val="36"/>
          <w:lang w:eastAsia="nl-NL"/>
        </w:rPr>
        <w:t xml:space="preserve"> palmitinezuur : glycerol = 3 : 1. </w:t>
      </w:r>
      <w:r w:rsidR="001923B8">
        <w:rPr>
          <w:rFonts w:ascii="Arial" w:eastAsia="Times New Roman" w:hAnsi="Arial" w:cs="Arial"/>
          <w:bCs/>
          <w:color w:val="000000"/>
          <w:kern w:val="36"/>
          <w:lang w:eastAsia="nl-NL"/>
        </w:rPr>
        <w:br/>
      </w:r>
      <w:r w:rsidRPr="006D0466">
        <w:rPr>
          <w:rFonts w:ascii="Arial" w:eastAsia="Times New Roman" w:hAnsi="Arial" w:cs="Arial"/>
          <w:bCs/>
          <w:color w:val="000000"/>
          <w:kern w:val="36"/>
          <w:lang w:eastAsia="nl-NL"/>
        </w:rPr>
        <w:t>M</w:t>
      </w:r>
      <w:r>
        <w:rPr>
          <w:rFonts w:ascii="Arial" w:eastAsia="Times New Roman" w:hAnsi="Arial" w:cs="Arial"/>
          <w:bCs/>
          <w:color w:val="000000"/>
          <w:kern w:val="36"/>
          <w:vertAlign w:val="subscript"/>
          <w:lang w:eastAsia="nl-NL"/>
        </w:rPr>
        <w:t>PZ</w:t>
      </w:r>
      <w:r>
        <w:rPr>
          <w:rFonts w:ascii="Arial" w:eastAsia="Times New Roman" w:hAnsi="Arial" w:cs="Arial"/>
          <w:bCs/>
          <w:color w:val="000000"/>
          <w:kern w:val="36"/>
          <w:lang w:eastAsia="nl-NL"/>
        </w:rPr>
        <w:t xml:space="preserve"> = 256,42 g en M</w:t>
      </w:r>
      <w:r>
        <w:rPr>
          <w:rFonts w:ascii="Arial" w:eastAsia="Times New Roman" w:hAnsi="Arial" w:cs="Arial"/>
          <w:bCs/>
          <w:color w:val="000000"/>
          <w:kern w:val="36"/>
          <w:vertAlign w:val="subscript"/>
          <w:lang w:eastAsia="nl-NL"/>
        </w:rPr>
        <w:t>GLY</w:t>
      </w:r>
      <w:r>
        <w:rPr>
          <w:rFonts w:ascii="Arial" w:eastAsia="Times New Roman" w:hAnsi="Arial" w:cs="Arial"/>
          <w:bCs/>
          <w:color w:val="000000"/>
          <w:kern w:val="36"/>
          <w:lang w:eastAsia="nl-NL"/>
        </w:rPr>
        <w:t xml:space="preserve"> = 92,09 g.</w:t>
      </w:r>
    </w:p>
    <w:p w14:paraId="4A518205" w14:textId="46F187C2" w:rsidR="00AD7FDE" w:rsidRPr="001E6FC7" w:rsidRDefault="00AD7FDE" w:rsidP="00870D30">
      <w:pPr>
        <w:spacing w:after="0" w:line="360" w:lineRule="auto"/>
        <w:ind w:left="709" w:hanging="709"/>
        <w:outlineLvl w:val="0"/>
        <w:rPr>
          <w:rFonts w:ascii="Arial" w:eastAsia="Times New Roman" w:hAnsi="Arial" w:cs="Arial"/>
          <w:bCs/>
          <w:color w:val="000000"/>
          <w:kern w:val="36"/>
          <w:lang w:eastAsia="nl-NL"/>
        </w:rPr>
      </w:pPr>
      <w:r w:rsidRPr="006D0466">
        <w:rPr>
          <w:rFonts w:ascii="Arial" w:eastAsia="Times New Roman" w:hAnsi="Arial" w:cs="Arial"/>
          <w:bCs/>
          <w:color w:val="000000"/>
          <w:kern w:val="36"/>
          <w:lang w:eastAsia="nl-NL"/>
        </w:rPr>
        <w:tab/>
      </w:r>
      <w:r w:rsidR="006D0466" w:rsidRPr="006D0466">
        <w:rPr>
          <w:rFonts w:ascii="Arial" w:eastAsia="Times New Roman" w:hAnsi="Arial" w:cs="Arial"/>
          <w:bCs/>
          <w:color w:val="000000"/>
          <w:kern w:val="36"/>
          <w:lang w:eastAsia="nl-NL"/>
        </w:rPr>
        <w:t>1</w:t>
      </w:r>
      <w:r w:rsidR="006D0466">
        <w:rPr>
          <w:rFonts w:ascii="Arial" w:eastAsia="Times New Roman" w:hAnsi="Arial" w:cs="Arial"/>
          <w:bCs/>
          <w:color w:val="000000"/>
          <w:kern w:val="36"/>
          <w:lang w:eastAsia="nl-NL"/>
        </w:rPr>
        <w:t xml:space="preserve">,0 kg glycerol </w:t>
      </w:r>
      <w:r w:rsidR="001E6FC7">
        <w:rPr>
          <w:rFonts w:ascii="Arial" w:eastAsia="Times New Roman" w:hAnsi="Arial" w:cs="Arial"/>
          <w:bCs/>
          <w:color w:val="000000"/>
          <w:kern w:val="36"/>
          <w:lang w:eastAsia="nl-NL"/>
        </w:rPr>
        <w:t>= 1,0·10</w:t>
      </w:r>
      <w:r w:rsidR="001E6FC7">
        <w:rPr>
          <w:rFonts w:ascii="Arial" w:eastAsia="Times New Roman" w:hAnsi="Arial" w:cs="Arial"/>
          <w:bCs/>
          <w:color w:val="000000"/>
          <w:kern w:val="36"/>
          <w:vertAlign w:val="superscript"/>
          <w:lang w:eastAsia="nl-NL"/>
        </w:rPr>
        <w:t>3</w:t>
      </w:r>
      <w:r w:rsidR="001E6FC7">
        <w:rPr>
          <w:rFonts w:ascii="Arial" w:eastAsia="Times New Roman" w:hAnsi="Arial" w:cs="Arial"/>
          <w:bCs/>
          <w:color w:val="000000"/>
          <w:kern w:val="36"/>
          <w:lang w:eastAsia="nl-NL"/>
        </w:rPr>
        <w:t xml:space="preserve"> g </w:t>
      </w:r>
      <w:r w:rsidR="006D0466">
        <w:rPr>
          <w:rFonts w:ascii="Arial" w:eastAsia="Times New Roman" w:hAnsi="Arial" w:cs="Arial"/>
          <w:bCs/>
          <w:color w:val="000000"/>
          <w:kern w:val="36"/>
          <w:lang w:eastAsia="nl-NL"/>
        </w:rPr>
        <w:t>= 1,0</w:t>
      </w:r>
      <w:r w:rsidR="001E6FC7">
        <w:rPr>
          <w:rFonts w:ascii="Arial" w:eastAsia="Times New Roman" w:hAnsi="Arial" w:cs="Arial"/>
          <w:bCs/>
          <w:color w:val="000000"/>
          <w:kern w:val="36"/>
          <w:lang w:eastAsia="nl-NL"/>
        </w:rPr>
        <w:t>·10</w:t>
      </w:r>
      <w:r w:rsidR="001E6FC7">
        <w:rPr>
          <w:rFonts w:ascii="Arial" w:eastAsia="Times New Roman" w:hAnsi="Arial" w:cs="Arial"/>
          <w:bCs/>
          <w:color w:val="000000"/>
          <w:kern w:val="36"/>
          <w:vertAlign w:val="superscript"/>
          <w:lang w:eastAsia="nl-NL"/>
        </w:rPr>
        <w:t>3</w:t>
      </w:r>
      <w:r w:rsidR="006D0466">
        <w:rPr>
          <w:rFonts w:ascii="Arial" w:eastAsia="Times New Roman" w:hAnsi="Arial" w:cs="Arial"/>
          <w:bCs/>
          <w:color w:val="000000"/>
          <w:kern w:val="36"/>
          <w:lang w:eastAsia="nl-NL"/>
        </w:rPr>
        <w:t xml:space="preserve"> / </w:t>
      </w:r>
      <w:r w:rsidR="001E6FC7">
        <w:rPr>
          <w:rFonts w:ascii="Arial" w:eastAsia="Times New Roman" w:hAnsi="Arial" w:cs="Arial"/>
          <w:bCs/>
          <w:color w:val="000000"/>
          <w:kern w:val="36"/>
          <w:lang w:eastAsia="nl-NL"/>
        </w:rPr>
        <w:t xml:space="preserve">92,09 = 10,9 mol glycerol. </w:t>
      </w:r>
      <w:r w:rsidR="001923B8">
        <w:rPr>
          <w:rFonts w:ascii="Arial" w:eastAsia="Times New Roman" w:hAnsi="Arial" w:cs="Arial"/>
          <w:bCs/>
          <w:color w:val="000000"/>
          <w:kern w:val="36"/>
          <w:lang w:eastAsia="nl-NL"/>
        </w:rPr>
        <w:br/>
      </w:r>
      <w:r w:rsidR="001E6FC7">
        <w:rPr>
          <w:rFonts w:ascii="Arial" w:eastAsia="Times New Roman" w:hAnsi="Arial" w:cs="Arial"/>
          <w:bCs/>
          <w:color w:val="000000"/>
          <w:kern w:val="36"/>
          <w:lang w:eastAsia="nl-NL"/>
        </w:rPr>
        <w:t xml:space="preserve">Dan </w:t>
      </w:r>
      <w:r w:rsidR="001923B8">
        <w:rPr>
          <w:rFonts w:ascii="Arial" w:eastAsia="Times New Roman" w:hAnsi="Arial" w:cs="Arial"/>
          <w:bCs/>
          <w:color w:val="000000"/>
          <w:kern w:val="36"/>
          <w:lang w:eastAsia="nl-NL"/>
        </w:rPr>
        <w:t xml:space="preserve">wordt er </w:t>
      </w:r>
      <w:r w:rsidR="001E6FC7">
        <w:rPr>
          <w:rFonts w:ascii="Arial" w:eastAsia="Times New Roman" w:hAnsi="Arial" w:cs="Arial"/>
          <w:bCs/>
          <w:color w:val="000000"/>
          <w:kern w:val="36"/>
          <w:lang w:eastAsia="nl-NL"/>
        </w:rPr>
        <w:t>tevens gevormd</w:t>
      </w:r>
      <w:r w:rsidR="001923B8">
        <w:rPr>
          <w:rFonts w:ascii="Arial" w:eastAsia="Times New Roman" w:hAnsi="Arial" w:cs="Arial"/>
          <w:bCs/>
          <w:color w:val="000000"/>
          <w:kern w:val="36"/>
          <w:lang w:eastAsia="nl-NL"/>
        </w:rPr>
        <w:t>:</w:t>
      </w:r>
      <w:r w:rsidR="001923B8">
        <w:rPr>
          <w:rFonts w:ascii="Arial" w:eastAsia="Times New Roman" w:hAnsi="Arial" w:cs="Arial"/>
          <w:bCs/>
          <w:color w:val="000000"/>
          <w:kern w:val="36"/>
          <w:lang w:eastAsia="nl-NL"/>
        </w:rPr>
        <w:br/>
      </w:r>
      <w:r w:rsidR="001E6FC7">
        <w:rPr>
          <w:rFonts w:ascii="Arial" w:eastAsia="Times New Roman" w:hAnsi="Arial" w:cs="Arial"/>
          <w:bCs/>
          <w:color w:val="000000"/>
          <w:kern w:val="36"/>
          <w:lang w:eastAsia="nl-NL"/>
        </w:rPr>
        <w:t>3 × 10,9 = 32,6 mol palmitinezuur = 32,6 × 256,42 = 8,4·10</w:t>
      </w:r>
      <w:r w:rsidR="001E6FC7">
        <w:rPr>
          <w:rFonts w:ascii="Arial" w:eastAsia="Times New Roman" w:hAnsi="Arial" w:cs="Arial"/>
          <w:bCs/>
          <w:color w:val="000000"/>
          <w:kern w:val="36"/>
          <w:vertAlign w:val="superscript"/>
          <w:lang w:eastAsia="nl-NL"/>
        </w:rPr>
        <w:t>3</w:t>
      </w:r>
      <w:r w:rsidR="001E6FC7">
        <w:rPr>
          <w:rFonts w:ascii="Arial" w:eastAsia="Times New Roman" w:hAnsi="Arial" w:cs="Arial"/>
          <w:bCs/>
          <w:color w:val="000000"/>
          <w:kern w:val="36"/>
          <w:lang w:eastAsia="nl-NL"/>
        </w:rPr>
        <w:t xml:space="preserve"> g = 8,4 kg.</w:t>
      </w:r>
    </w:p>
    <w:p w14:paraId="1167480B" w14:textId="43A3A20C" w:rsidR="00207B28" w:rsidRDefault="00207B28" w:rsidP="00870D30">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8E7016">
        <w:rPr>
          <w:rFonts w:ascii="Arial" w:eastAsia="Times New Roman" w:hAnsi="Arial" w:cs="Arial"/>
          <w:bCs/>
          <w:color w:val="000000"/>
          <w:kern w:val="36"/>
          <w:lang w:eastAsia="nl-NL"/>
        </w:rPr>
        <w:t>Een enkelvoudig onverzadigd vetzuur bevat per molecuul één C=C</w:t>
      </w:r>
      <w:r w:rsidR="001923B8">
        <w:rPr>
          <w:rFonts w:ascii="Arial" w:eastAsia="Times New Roman" w:hAnsi="Arial" w:cs="Arial"/>
          <w:bCs/>
          <w:color w:val="000000"/>
          <w:kern w:val="36"/>
          <w:lang w:eastAsia="nl-NL"/>
        </w:rPr>
        <w:t>-</w:t>
      </w:r>
      <w:r w:rsidR="008E7016">
        <w:rPr>
          <w:rFonts w:ascii="Arial" w:eastAsia="Times New Roman" w:hAnsi="Arial" w:cs="Arial"/>
          <w:bCs/>
          <w:color w:val="000000"/>
          <w:kern w:val="36"/>
          <w:lang w:eastAsia="nl-NL"/>
        </w:rPr>
        <w:t>binding, een meervoudig onverzadigd vetzuur bevat per molecuul twee of meer C=C</w:t>
      </w:r>
      <w:r w:rsidR="001923B8">
        <w:rPr>
          <w:rFonts w:ascii="Arial" w:eastAsia="Times New Roman" w:hAnsi="Arial" w:cs="Arial"/>
          <w:bCs/>
          <w:color w:val="000000"/>
          <w:kern w:val="36"/>
          <w:lang w:eastAsia="nl-NL"/>
        </w:rPr>
        <w:t>-</w:t>
      </w:r>
      <w:r w:rsidR="008E7016">
        <w:rPr>
          <w:rFonts w:ascii="Arial" w:eastAsia="Times New Roman" w:hAnsi="Arial" w:cs="Arial"/>
          <w:bCs/>
          <w:color w:val="000000"/>
          <w:kern w:val="36"/>
          <w:lang w:eastAsia="nl-NL"/>
        </w:rPr>
        <w:t>bindingen.</w:t>
      </w:r>
    </w:p>
    <w:p w14:paraId="625B6CFD" w14:textId="312384F8" w:rsidR="00207B28" w:rsidRDefault="00207B28" w:rsidP="00870D30">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p>
    <w:p w14:paraId="3AB0F23D" w14:textId="4C60E33D" w:rsidR="00207B28" w:rsidRDefault="00207B28" w:rsidP="00870D30">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425FD5">
        <w:rPr>
          <w:rFonts w:ascii="Arial" w:eastAsia="Times New Roman" w:hAnsi="Arial" w:cs="Arial"/>
          <w:bCs/>
          <w:noProof/>
          <w:color w:val="000000"/>
          <w:kern w:val="36"/>
          <w:lang w:eastAsia="nl-NL"/>
        </w:rPr>
        <w:drawing>
          <wp:inline distT="0" distB="0" distL="0" distR="0" wp14:anchorId="3BFA67BD" wp14:editId="053E6EF3">
            <wp:extent cx="2357753" cy="409682"/>
            <wp:effectExtent l="0" t="0" r="508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29705" cy="422184"/>
                    </a:xfrm>
                    <a:prstGeom prst="rect">
                      <a:avLst/>
                    </a:prstGeom>
                  </pic:spPr>
                </pic:pic>
              </a:graphicData>
            </a:graphic>
          </wp:inline>
        </w:drawing>
      </w:r>
    </w:p>
    <w:p w14:paraId="50A9FBDB" w14:textId="3CCFEEDB" w:rsidR="00207B28" w:rsidRDefault="00207B28" w:rsidP="00870D30">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p>
    <w:p w14:paraId="7DB72A96" w14:textId="440A7AAA" w:rsidR="00207B28" w:rsidRDefault="00207B28" w:rsidP="00870D30">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320F8C">
        <w:rPr>
          <w:rFonts w:ascii="Arial" w:eastAsia="Times New Roman" w:hAnsi="Arial" w:cs="Arial"/>
          <w:bCs/>
          <w:noProof/>
          <w:color w:val="000000"/>
          <w:kern w:val="36"/>
          <w:lang w:eastAsia="nl-NL"/>
        </w:rPr>
        <w:drawing>
          <wp:inline distT="0" distB="0" distL="0" distR="0" wp14:anchorId="6110AD50" wp14:editId="1716EAC8">
            <wp:extent cx="5006036" cy="478526"/>
            <wp:effectExtent l="0" t="0" r="4445"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fbeelding 10"/>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060875" cy="483768"/>
                    </a:xfrm>
                    <a:prstGeom prst="rect">
                      <a:avLst/>
                    </a:prstGeom>
                  </pic:spPr>
                </pic:pic>
              </a:graphicData>
            </a:graphic>
          </wp:inline>
        </w:drawing>
      </w:r>
    </w:p>
    <w:p w14:paraId="18DE621D" w14:textId="77777777" w:rsidR="00684AB3" w:rsidRDefault="00684AB3" w:rsidP="00870D30">
      <w:pPr>
        <w:spacing w:after="0" w:line="360" w:lineRule="auto"/>
        <w:ind w:left="709" w:hanging="709"/>
        <w:outlineLvl w:val="0"/>
        <w:rPr>
          <w:rFonts w:ascii="Arial" w:eastAsia="Times New Roman" w:hAnsi="Arial" w:cs="Arial"/>
          <w:bCs/>
          <w:color w:val="000000"/>
          <w:kern w:val="36"/>
          <w:lang w:eastAsia="nl-NL"/>
        </w:rPr>
      </w:pPr>
    </w:p>
    <w:p w14:paraId="4B4C0F24" w14:textId="77777777" w:rsidR="00684AB3" w:rsidRDefault="00684AB3" w:rsidP="00870D30">
      <w:pPr>
        <w:spacing w:after="0" w:line="360" w:lineRule="auto"/>
        <w:ind w:left="709" w:hanging="709"/>
        <w:outlineLvl w:val="0"/>
        <w:rPr>
          <w:rFonts w:ascii="Arial" w:eastAsia="Times New Roman" w:hAnsi="Arial" w:cs="Arial"/>
          <w:bCs/>
          <w:color w:val="000000"/>
          <w:kern w:val="36"/>
          <w:lang w:eastAsia="nl-NL"/>
        </w:rPr>
      </w:pPr>
    </w:p>
    <w:p w14:paraId="100B211A" w14:textId="2666A81C" w:rsidR="00207B28" w:rsidRDefault="00207B28" w:rsidP="00870D30">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r>
    </w:p>
    <w:p w14:paraId="355CD68A" w14:textId="2578FDD1" w:rsidR="008E7016" w:rsidRDefault="008E7016" w:rsidP="00870D30">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877B1D">
        <w:rPr>
          <w:rFonts w:ascii="Arial" w:eastAsia="Times New Roman" w:hAnsi="Arial" w:cs="Arial"/>
          <w:bCs/>
          <w:noProof/>
          <w:color w:val="000000"/>
          <w:kern w:val="36"/>
          <w:lang w:eastAsia="nl-NL"/>
        </w:rPr>
        <w:drawing>
          <wp:inline distT="0" distB="0" distL="0" distR="0" wp14:anchorId="2DAE11B2" wp14:editId="1552537D">
            <wp:extent cx="3943529" cy="956969"/>
            <wp:effectExtent l="0" t="0" r="0"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962439" cy="961558"/>
                    </a:xfrm>
                    <a:prstGeom prst="rect">
                      <a:avLst/>
                    </a:prstGeom>
                  </pic:spPr>
                </pic:pic>
              </a:graphicData>
            </a:graphic>
          </wp:inline>
        </w:drawing>
      </w:r>
    </w:p>
    <w:p w14:paraId="7BD44911" w14:textId="5F0CC2B6" w:rsidR="00C10EC4" w:rsidRDefault="00C10EC4">
      <w:pPr>
        <w:rPr>
          <w:rFonts w:ascii="Arial" w:eastAsia="Times New Roman" w:hAnsi="Arial" w:cs="Arial"/>
          <w:b/>
          <w:color w:val="000000"/>
          <w:kern w:val="36"/>
          <w:u w:val="single"/>
          <w:lang w:eastAsia="nl-NL"/>
        </w:rPr>
      </w:pPr>
    </w:p>
    <w:p w14:paraId="596EBE60" w14:textId="77777777" w:rsidR="005B569A" w:rsidRDefault="005B569A">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028CA399" w14:textId="228F8623"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20236865" w:rsidR="00914F0F" w:rsidRPr="00E75C81" w:rsidRDefault="00FD79F4"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79E7D2D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07AEE8FD" w:rsidR="00452AE5" w:rsidRDefault="00DB64B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7972498E" w14:textId="74C0FF24" w:rsidR="009A7F5B" w:rsidRDefault="00DB64B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307CCD3D" w14:textId="3578DEAC"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 xml:space="preserve">een reactievergelijking </w:t>
            </w:r>
            <w:r w:rsidR="00DB64B7">
              <w:rPr>
                <w:rFonts w:ascii="Arial" w:eastAsia="Times New Roman" w:hAnsi="Arial" w:cs="Arial"/>
                <w:bCs/>
                <w:color w:val="000000"/>
                <w:kern w:val="36"/>
                <w:lang w:eastAsia="nl-NL"/>
              </w:rPr>
              <w:t>in structuurformules o</w:t>
            </w:r>
            <w:r w:rsidR="007861EB">
              <w:rPr>
                <w:rFonts w:ascii="Arial" w:eastAsia="Times New Roman" w:hAnsi="Arial" w:cs="Arial"/>
                <w:bCs/>
                <w:color w:val="000000"/>
                <w:kern w:val="36"/>
                <w:lang w:eastAsia="nl-NL"/>
              </w:rPr>
              <w:t>pstellen</w:t>
            </w:r>
            <w:r w:rsidR="00DB64B7">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5742E2E" w:rsidR="005E4699"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2848DF1F" w:rsidR="00452AE5" w:rsidRDefault="00DB64B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E015F">
              <w:rPr>
                <w:rFonts w:ascii="Arial" w:eastAsia="Times New Roman" w:hAnsi="Arial" w:cs="Arial"/>
                <w:bCs/>
                <w:color w:val="000000"/>
                <w:kern w:val="36"/>
                <w:lang w:eastAsia="nl-NL"/>
              </w:rPr>
              <w:t>H</w:t>
            </w:r>
          </w:p>
          <w:p w14:paraId="1B9C4CD3" w14:textId="46F8EA46" w:rsidR="008074ED" w:rsidRDefault="00DB64B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563BEBCE" w14:textId="56932455"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w:t>
            </w:r>
            <w:r w:rsidR="00DB64B7">
              <w:rPr>
                <w:rFonts w:ascii="Arial" w:eastAsia="Times New Roman" w:hAnsi="Arial" w:cs="Arial"/>
                <w:bCs/>
                <w:color w:val="000000"/>
                <w:kern w:val="36"/>
                <w:lang w:eastAsia="nl-NL"/>
              </w:rPr>
              <w:t xml:space="preserve"> in structuurformules</w:t>
            </w:r>
            <w:r w:rsidR="007861EB">
              <w:rPr>
                <w:rFonts w:ascii="Arial" w:eastAsia="Times New Roman" w:hAnsi="Arial" w:cs="Arial"/>
                <w:bCs/>
                <w:color w:val="000000"/>
                <w:kern w:val="36"/>
                <w:lang w:eastAsia="nl-NL"/>
              </w:rPr>
              <w:t xml:space="preserve"> opstellen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37577792" w:rsidR="00914F0F" w:rsidRDefault="00DB64B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42CA2305" w:rsidR="00264BA6" w:rsidRDefault="00DB64B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2CC38B75" w14:textId="19539D69" w:rsidR="00452AE5" w:rsidRDefault="00DB64B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64C9D4AE" w14:textId="3B95F62B"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DB64B7">
              <w:rPr>
                <w:rFonts w:ascii="Arial" w:eastAsia="Times New Roman" w:hAnsi="Arial" w:cs="Arial"/>
                <w:bCs/>
                <w:color w:val="000000"/>
                <w:kern w:val="36"/>
                <w:lang w:eastAsia="nl-NL"/>
              </w:rPr>
              <w:t>een reactievergelijking opstelle</w:t>
            </w:r>
            <w:r w:rsidR="00770F27">
              <w:rPr>
                <w:rFonts w:ascii="Arial" w:eastAsia="Times New Roman" w:hAnsi="Arial" w:cs="Arial"/>
                <w:bCs/>
                <w:color w:val="000000"/>
                <w:kern w:val="36"/>
                <w:lang w:eastAsia="nl-NL"/>
              </w:rPr>
              <w:t>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566E333F" w:rsidR="00914F0F" w:rsidRDefault="00770F2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5459F435" w14:textId="7B876D37"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0D160A64"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0898249E"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770F27">
              <w:rPr>
                <w:rFonts w:ascii="Arial" w:eastAsia="Times New Roman" w:hAnsi="Arial" w:cs="Arial"/>
                <w:bCs/>
                <w:color w:val="000000"/>
                <w:kern w:val="36"/>
                <w:lang w:eastAsia="nl-NL"/>
              </w:rPr>
              <w:t>aangeven op welk principe destillatie berust.</w:t>
            </w:r>
          </w:p>
        </w:tc>
      </w:tr>
      <w:bookmarkEnd w:id="4"/>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1E9B7F14"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4DA38DBF"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60660C5A"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770F27">
              <w:rPr>
                <w:rFonts w:ascii="Arial" w:eastAsia="Times New Roman" w:hAnsi="Arial" w:cs="Arial"/>
                <w:bCs/>
                <w:color w:val="000000"/>
                <w:kern w:val="36"/>
                <w:lang w:eastAsia="nl-NL"/>
              </w:rPr>
              <w:t xml:space="preserve"> op microniveau</w:t>
            </w:r>
            <w:r w:rsidR="00E204A8">
              <w:rPr>
                <w:rFonts w:ascii="Arial" w:eastAsia="Times New Roman" w:hAnsi="Arial" w:cs="Arial"/>
                <w:bCs/>
                <w:color w:val="000000"/>
                <w:kern w:val="36"/>
                <w:lang w:eastAsia="nl-NL"/>
              </w:rPr>
              <w:t xml:space="preserve"> </w:t>
            </w:r>
            <w:r w:rsidR="00770F27">
              <w:rPr>
                <w:rFonts w:ascii="Arial" w:eastAsia="Times New Roman" w:hAnsi="Arial" w:cs="Arial"/>
                <w:bCs/>
                <w:color w:val="000000"/>
                <w:kern w:val="36"/>
                <w:lang w:eastAsia="nl-NL"/>
              </w:rPr>
              <w:t xml:space="preserve">uitleggen dat </w:t>
            </w:r>
            <w:r w:rsidR="001923B8">
              <w:rPr>
                <w:rFonts w:ascii="Arial" w:eastAsia="Times New Roman" w:hAnsi="Arial" w:cs="Arial"/>
                <w:bCs/>
                <w:color w:val="000000"/>
                <w:kern w:val="36"/>
                <w:lang w:eastAsia="nl-NL"/>
              </w:rPr>
              <w:t xml:space="preserve">de aanwezigheid van </w:t>
            </w:r>
            <w:r w:rsidR="00770F27">
              <w:rPr>
                <w:rFonts w:ascii="Arial" w:eastAsia="Times New Roman" w:hAnsi="Arial" w:cs="Arial"/>
                <w:bCs/>
                <w:color w:val="000000"/>
                <w:kern w:val="36"/>
                <w:lang w:eastAsia="nl-NL"/>
              </w:rPr>
              <w:t>OH-groepen leidt tot een sterkere binding.</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6</w:t>
            </w:r>
          </w:p>
        </w:tc>
        <w:tc>
          <w:tcPr>
            <w:tcW w:w="901" w:type="dxa"/>
          </w:tcPr>
          <w:p w14:paraId="546683B2" w14:textId="54ADDE2C" w:rsidR="00914F0F" w:rsidRDefault="00770F2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24975D6D" w:rsidR="00452AE5" w:rsidRDefault="00770F2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454CD">
              <w:rPr>
                <w:rFonts w:ascii="Arial" w:eastAsia="Times New Roman" w:hAnsi="Arial" w:cs="Arial"/>
                <w:bCs/>
                <w:color w:val="000000"/>
                <w:kern w:val="36"/>
                <w:lang w:eastAsia="nl-NL"/>
              </w:rPr>
              <w:t>H</w:t>
            </w:r>
          </w:p>
          <w:p w14:paraId="0A11A752" w14:textId="4C98FCA0" w:rsidR="007D3CBB" w:rsidRDefault="000E2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671E8">
              <w:rPr>
                <w:rFonts w:ascii="Arial" w:eastAsia="Times New Roman" w:hAnsi="Arial" w:cs="Arial"/>
                <w:bCs/>
                <w:color w:val="000000"/>
                <w:kern w:val="36"/>
                <w:lang w:eastAsia="nl-NL"/>
              </w:rPr>
              <w:t>V</w:t>
            </w:r>
          </w:p>
        </w:tc>
        <w:tc>
          <w:tcPr>
            <w:tcW w:w="5913" w:type="dxa"/>
          </w:tcPr>
          <w:p w14:paraId="624C983A" w14:textId="79FB40AE"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770F27">
              <w:rPr>
                <w:rFonts w:ascii="Arial" w:eastAsia="Times New Roman" w:hAnsi="Arial" w:cs="Arial"/>
                <w:bCs/>
                <w:color w:val="000000"/>
                <w:kern w:val="36"/>
                <w:lang w:eastAsia="nl-NL"/>
              </w:rPr>
              <w:t>uitleggen wat het verschil is tussen een vet en een olie.</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49804F68" w:rsidR="007D3CBB" w:rsidRDefault="00770F2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p>
          <w:p w14:paraId="46A1BDFB" w14:textId="55C11D76" w:rsidR="00646377" w:rsidRDefault="00770F2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460215D5" w14:textId="7D27A0B0"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770F27">
              <w:rPr>
                <w:rFonts w:ascii="Arial" w:eastAsia="Times New Roman" w:hAnsi="Arial" w:cs="Arial"/>
                <w:bCs/>
                <w:color w:val="000000"/>
                <w:kern w:val="36"/>
                <w:lang w:eastAsia="nl-NL"/>
              </w:rPr>
              <w:t>de structuurformule van een triglyceride tekenen.</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0C819774"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58D57D1C"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295E5703"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7861EB">
              <w:rPr>
                <w:rFonts w:ascii="Arial" w:eastAsia="Times New Roman" w:hAnsi="Arial" w:cs="Arial"/>
                <w:bCs/>
                <w:color w:val="000000"/>
                <w:kern w:val="36"/>
                <w:lang w:eastAsia="nl-NL"/>
              </w:rPr>
              <w:t xml:space="preserve">rekenen met </w:t>
            </w:r>
            <w:r w:rsidR="00770F27">
              <w:rPr>
                <w:rFonts w:ascii="Arial" w:eastAsia="Times New Roman" w:hAnsi="Arial" w:cs="Arial"/>
                <w:bCs/>
                <w:color w:val="000000"/>
                <w:kern w:val="36"/>
                <w:lang w:eastAsia="nl-NL"/>
              </w:rPr>
              <w:t>mol en aantal gram.</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533A549F" w:rsidR="00C85B0B" w:rsidRDefault="000E2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3F10BEC8" w14:textId="29441052" w:rsidR="00C85B0B" w:rsidRDefault="000E2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w:t>
            </w:r>
          </w:p>
        </w:tc>
        <w:tc>
          <w:tcPr>
            <w:tcW w:w="5913" w:type="dxa"/>
          </w:tcPr>
          <w:p w14:paraId="0073E516" w14:textId="2DB11DE8"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0E28CE">
              <w:rPr>
                <w:rFonts w:ascii="Arial" w:eastAsia="Times New Roman" w:hAnsi="Arial" w:cs="Arial"/>
                <w:bCs/>
                <w:color w:val="000000"/>
                <w:kern w:val="36"/>
                <w:lang w:eastAsia="nl-NL"/>
              </w:rPr>
              <w:t>uitleggen wat enkelvoudig onverzadigd en meervoudig onverzadigd bij vetzuren aangeeft.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010C16B5" w:rsidR="00CD0F64" w:rsidRDefault="000E2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p>
          <w:p w14:paraId="7B5CD239" w14:textId="5B4FEEAA" w:rsidR="00CD0F64" w:rsidRDefault="000E2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D0F64">
              <w:rPr>
                <w:rFonts w:ascii="Arial" w:eastAsia="Times New Roman" w:hAnsi="Arial" w:cs="Arial"/>
                <w:bCs/>
                <w:color w:val="000000"/>
                <w:kern w:val="36"/>
                <w:lang w:eastAsia="nl-NL"/>
              </w:rPr>
              <w:t>V</w:t>
            </w:r>
          </w:p>
        </w:tc>
        <w:tc>
          <w:tcPr>
            <w:tcW w:w="5913" w:type="dxa"/>
          </w:tcPr>
          <w:p w14:paraId="32F9DA3B" w14:textId="611AF11B"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0E28CE">
              <w:rPr>
                <w:rFonts w:ascii="Arial" w:eastAsia="Times New Roman" w:hAnsi="Arial" w:cs="Arial"/>
                <w:bCs/>
                <w:color w:val="000000"/>
                <w:kern w:val="36"/>
                <w:lang w:eastAsia="nl-NL"/>
              </w:rPr>
              <w:t>de structuurformule van oliezuur weergeven.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46C931F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4DC624" w14:textId="67FB18E7" w:rsidR="00CD0F64" w:rsidRDefault="005B569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p>
          <w:p w14:paraId="5CB25873" w14:textId="5D9DF262" w:rsidR="00CD0F64" w:rsidRDefault="005B569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 xml:space="preserve">V </w:t>
            </w:r>
          </w:p>
        </w:tc>
        <w:tc>
          <w:tcPr>
            <w:tcW w:w="5913" w:type="dxa"/>
          </w:tcPr>
          <w:p w14:paraId="40F823CC" w14:textId="0BEDC36E"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0E28CE">
              <w:rPr>
                <w:rFonts w:ascii="Arial" w:eastAsia="Times New Roman" w:hAnsi="Arial" w:cs="Arial"/>
                <w:bCs/>
                <w:color w:val="000000"/>
                <w:kern w:val="36"/>
                <w:lang w:eastAsia="nl-NL"/>
              </w:rPr>
              <w:t>een reactievergelijking in structu</w:t>
            </w:r>
            <w:r w:rsidR="005B569A">
              <w:rPr>
                <w:rFonts w:ascii="Arial" w:eastAsia="Times New Roman" w:hAnsi="Arial" w:cs="Arial"/>
                <w:bCs/>
                <w:color w:val="000000"/>
                <w:kern w:val="36"/>
                <w:lang w:eastAsia="nl-NL"/>
              </w:rPr>
              <w:t>u</w:t>
            </w:r>
            <w:r w:rsidR="000E28CE">
              <w:rPr>
                <w:rFonts w:ascii="Arial" w:eastAsia="Times New Roman" w:hAnsi="Arial" w:cs="Arial"/>
                <w:bCs/>
                <w:color w:val="000000"/>
                <w:kern w:val="36"/>
                <w:lang w:eastAsia="nl-NL"/>
              </w:rPr>
              <w:t>rformules weergeven.</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1827889D"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890641F" w14:textId="3BE2D0D5" w:rsidR="00CD0F64" w:rsidRDefault="005B569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p>
          <w:p w14:paraId="052AB0E8" w14:textId="32F3CAA3" w:rsidR="00CD0F64" w:rsidRDefault="005B569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51D15C5E" w14:textId="7B3CA910"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5B569A">
              <w:rPr>
                <w:rFonts w:ascii="Arial" w:eastAsia="Times New Roman" w:hAnsi="Arial" w:cs="Arial"/>
                <w:bCs/>
                <w:color w:val="000000"/>
                <w:kern w:val="36"/>
                <w:lang w:eastAsia="nl-NL"/>
              </w:rPr>
              <w:t>een blokschema tekenen.</w:t>
            </w:r>
          </w:p>
        </w:tc>
      </w:tr>
      <w:bookmarkEnd w:id="3"/>
      <w:bookmarkEnd w:id="5"/>
      <w:bookmarkEnd w:id="6"/>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1CD"/>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4A1"/>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8CE"/>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3B8"/>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6FC7"/>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B28"/>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709"/>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0F8C"/>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5FD5"/>
    <w:rsid w:val="00426147"/>
    <w:rsid w:val="00426958"/>
    <w:rsid w:val="00427286"/>
    <w:rsid w:val="00427D5B"/>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303"/>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37F"/>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461"/>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69A"/>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4AB3"/>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466"/>
    <w:rsid w:val="006D082A"/>
    <w:rsid w:val="006D08EF"/>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3E1B"/>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27"/>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253"/>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3CEE"/>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0D3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1D"/>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016"/>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0F1"/>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8D5"/>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5AD"/>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3D6E"/>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3FA"/>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2C6"/>
    <w:rsid w:val="00AA58BC"/>
    <w:rsid w:val="00AA616E"/>
    <w:rsid w:val="00AA723E"/>
    <w:rsid w:val="00AA7561"/>
    <w:rsid w:val="00AA7A47"/>
    <w:rsid w:val="00AA7CB9"/>
    <w:rsid w:val="00AB0238"/>
    <w:rsid w:val="00AB1A50"/>
    <w:rsid w:val="00AB1B31"/>
    <w:rsid w:val="00AB236C"/>
    <w:rsid w:val="00AB247B"/>
    <w:rsid w:val="00AB2541"/>
    <w:rsid w:val="00AB25F6"/>
    <w:rsid w:val="00AB351C"/>
    <w:rsid w:val="00AB35F7"/>
    <w:rsid w:val="00AB373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D7FDE"/>
    <w:rsid w:val="00AE015F"/>
    <w:rsid w:val="00AE0790"/>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660"/>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0F46"/>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2BC"/>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10D"/>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529"/>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4B7"/>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237"/>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3CAD"/>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9F4"/>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8AA1CB79-D32A-4951-B0BB-BDEC26C4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1239</Words>
  <Characters>6816</Characters>
  <Application>Microsoft Office Word</Application>
  <DocSecurity>0</DocSecurity>
  <Lines>56</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2023-04-12T06:37:00Z</dcterms:created>
  <dcterms:modified xsi:type="dcterms:W3CDTF">2023-04-21T09:19:00Z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